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111D2758" w:rsidR="00070397" w:rsidRPr="00FE49BD" w:rsidRDefault="00920D87" w:rsidP="001A04A2">
      <w:pPr>
        <w:autoSpaceDE/>
        <w:autoSpaceDN/>
        <w:adjustRightInd/>
        <w:snapToGrid/>
        <w:spacing w:after="0"/>
        <w:jc w:val="left"/>
        <w:rPr>
          <w:rFonts w:ascii="Arial" w:eastAsia="Times New Roman" w:hAnsi="Arial" w:cs="Arial"/>
          <w:color w:val="000000"/>
          <w:sz w:val="16"/>
          <w:szCs w:val="16"/>
        </w:rPr>
      </w:pPr>
      <w:r w:rsidRPr="00FE49BD">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FE49BD">
        <w:rPr>
          <w:b/>
          <w:kern w:val="2"/>
          <w:lang w:eastAsia="zh-CN"/>
        </w:rPr>
        <w:t>3GPP TSG RAN WG1 Meeting</w:t>
      </w:r>
      <w:r w:rsidR="008335B5" w:rsidRPr="00FE49BD">
        <w:rPr>
          <w:b/>
          <w:kern w:val="2"/>
          <w:lang w:eastAsia="zh-CN"/>
        </w:rPr>
        <w:t xml:space="preserve"> #</w:t>
      </w:r>
      <w:r w:rsidR="001A04A2" w:rsidRPr="00FE49BD">
        <w:rPr>
          <w:b/>
          <w:kern w:val="2"/>
          <w:lang w:eastAsia="zh-CN"/>
        </w:rPr>
        <w:t>11</w:t>
      </w:r>
      <w:r w:rsidR="00012DB7">
        <w:rPr>
          <w:rFonts w:hint="eastAsia"/>
          <w:b/>
          <w:kern w:val="2"/>
          <w:lang w:eastAsia="zh-CN"/>
        </w:rPr>
        <w:t>8</w:t>
      </w:r>
      <w:r w:rsidR="001A04A2" w:rsidRPr="00FE49BD">
        <w:rPr>
          <w:b/>
          <w:kern w:val="2"/>
          <w:lang w:eastAsia="zh-CN"/>
        </w:rPr>
        <w:tab/>
      </w:r>
      <w:r w:rsidR="001A04A2" w:rsidRPr="00FE49BD">
        <w:rPr>
          <w:b/>
          <w:kern w:val="2"/>
          <w:lang w:eastAsia="zh-CN"/>
        </w:rPr>
        <w:tab/>
      </w:r>
      <w:r w:rsidR="001A04A2" w:rsidRPr="00FE49BD">
        <w:rPr>
          <w:b/>
          <w:kern w:val="2"/>
          <w:lang w:eastAsia="zh-CN"/>
        </w:rPr>
        <w:tab/>
      </w:r>
      <w:r w:rsidR="001A04A2" w:rsidRPr="00FE49BD">
        <w:rPr>
          <w:b/>
          <w:kern w:val="2"/>
          <w:lang w:eastAsia="zh-CN"/>
        </w:rPr>
        <w:tab/>
      </w:r>
      <w:r w:rsidR="004D733C" w:rsidRPr="00FE49BD">
        <w:rPr>
          <w:b/>
          <w:kern w:val="2"/>
          <w:lang w:eastAsia="zh-CN"/>
        </w:rPr>
        <w:t xml:space="preserve">                            </w:t>
      </w:r>
      <w:r w:rsidR="00685FF9" w:rsidRPr="00FE49BD">
        <w:rPr>
          <w:b/>
          <w:kern w:val="2"/>
          <w:lang w:eastAsia="zh-CN"/>
        </w:rPr>
        <w:t xml:space="preserve">                           </w:t>
      </w:r>
      <w:r w:rsidR="004D733C" w:rsidRPr="00FE49BD">
        <w:rPr>
          <w:b/>
          <w:kern w:val="2"/>
          <w:lang w:eastAsia="zh-CN"/>
        </w:rPr>
        <w:t xml:space="preserve"> </w:t>
      </w:r>
      <w:r w:rsidR="003819B0" w:rsidRPr="00B75D2E">
        <w:rPr>
          <w:b/>
          <w:kern w:val="2"/>
          <w:lang w:eastAsia="zh-CN"/>
        </w:rPr>
        <w:t>R1-2</w:t>
      </w:r>
      <w:r w:rsidR="00925E42" w:rsidRPr="00B75D2E">
        <w:rPr>
          <w:rFonts w:hint="eastAsia"/>
          <w:b/>
          <w:kern w:val="2"/>
          <w:lang w:eastAsia="zh-CN"/>
        </w:rPr>
        <w:t>4</w:t>
      </w:r>
      <w:r w:rsidR="00B213F9" w:rsidRPr="00B75D2E">
        <w:rPr>
          <w:b/>
          <w:kern w:val="2"/>
          <w:lang w:eastAsia="zh-CN"/>
        </w:rPr>
        <w:t>0</w:t>
      </w:r>
      <w:r w:rsidR="002248E6" w:rsidRPr="002248E6">
        <w:rPr>
          <w:b/>
          <w:bCs/>
          <w:kern w:val="2"/>
          <w:lang w:eastAsia="zh-CN"/>
        </w:rPr>
        <w:t>7104</w:t>
      </w:r>
    </w:p>
    <w:p w14:paraId="61E423FE" w14:textId="1F6F6399" w:rsidR="00070397" w:rsidRPr="00CF195E" w:rsidRDefault="00DF4672" w:rsidP="00070397">
      <w:pPr>
        <w:jc w:val="left"/>
        <w:rPr>
          <w:b/>
          <w:kern w:val="2"/>
          <w:lang w:eastAsia="zh-CN"/>
        </w:rPr>
      </w:pPr>
      <w:r w:rsidRPr="00DF4672">
        <w:rPr>
          <w:b/>
          <w:kern w:val="2"/>
          <w:lang w:eastAsia="zh-CN"/>
        </w:rPr>
        <w:t>Maastricht</w:t>
      </w:r>
      <w:r w:rsidR="00FE49BD" w:rsidRPr="00DF4672">
        <w:rPr>
          <w:b/>
          <w:kern w:val="2"/>
          <w:lang w:eastAsia="zh-CN"/>
        </w:rPr>
        <w:t xml:space="preserve">, </w:t>
      </w:r>
      <w:r w:rsidRPr="00DF4672">
        <w:rPr>
          <w:b/>
          <w:kern w:val="2"/>
          <w:lang w:eastAsia="zh-CN"/>
        </w:rPr>
        <w:t>Netherlands</w:t>
      </w:r>
      <w:r w:rsidR="00FE49BD" w:rsidRPr="00DF4672">
        <w:rPr>
          <w:b/>
          <w:kern w:val="2"/>
          <w:lang w:eastAsia="zh-CN"/>
        </w:rPr>
        <w:t xml:space="preserve">, </w:t>
      </w:r>
      <w:r w:rsidRPr="00DF4672">
        <w:rPr>
          <w:rFonts w:hint="eastAsia"/>
          <w:b/>
          <w:kern w:val="2"/>
          <w:lang w:eastAsia="zh-CN"/>
        </w:rPr>
        <w:t>Aug</w:t>
      </w:r>
      <w:r w:rsidR="00FE49BD" w:rsidRPr="00DF4672">
        <w:rPr>
          <w:b/>
          <w:kern w:val="2"/>
          <w:lang w:eastAsia="zh-CN"/>
        </w:rPr>
        <w:t xml:space="preserve"> </w:t>
      </w:r>
      <w:r w:rsidRPr="00DF4672">
        <w:rPr>
          <w:rFonts w:hint="eastAsia"/>
          <w:b/>
          <w:kern w:val="2"/>
          <w:lang w:eastAsia="zh-CN"/>
        </w:rPr>
        <w:t>19</w:t>
      </w:r>
      <w:r w:rsidR="00FE49BD" w:rsidRPr="00DF4672">
        <w:rPr>
          <w:b/>
          <w:kern w:val="2"/>
          <w:vertAlign w:val="superscript"/>
          <w:lang w:eastAsia="zh-CN"/>
        </w:rPr>
        <w:t xml:space="preserve">th </w:t>
      </w:r>
      <w:r w:rsidR="00FE49BD" w:rsidRPr="00DF4672">
        <w:rPr>
          <w:b/>
          <w:kern w:val="2"/>
          <w:lang w:eastAsia="zh-CN"/>
        </w:rPr>
        <w:t xml:space="preserve">– </w:t>
      </w:r>
      <w:r w:rsidRPr="00DF4672">
        <w:rPr>
          <w:rFonts w:hint="eastAsia"/>
          <w:b/>
          <w:kern w:val="2"/>
          <w:lang w:eastAsia="zh-CN"/>
        </w:rPr>
        <w:t>Aug</w:t>
      </w:r>
      <w:r w:rsidR="00FE49BD" w:rsidRPr="00DF4672">
        <w:rPr>
          <w:b/>
          <w:kern w:val="2"/>
          <w:lang w:eastAsia="zh-CN"/>
        </w:rPr>
        <w:t xml:space="preserve"> </w:t>
      </w:r>
      <w:r w:rsidR="00B75D2E" w:rsidRPr="00DF4672">
        <w:rPr>
          <w:rFonts w:hint="eastAsia"/>
          <w:b/>
          <w:kern w:val="2"/>
          <w:lang w:eastAsia="zh-CN"/>
        </w:rPr>
        <w:t>2</w:t>
      </w:r>
      <w:r w:rsidRPr="00DF4672">
        <w:rPr>
          <w:rFonts w:hint="eastAsia"/>
          <w:b/>
          <w:kern w:val="2"/>
          <w:lang w:eastAsia="zh-CN"/>
        </w:rPr>
        <w:t>3</w:t>
      </w:r>
      <w:r w:rsidR="007951DC" w:rsidRPr="00DF4672">
        <w:rPr>
          <w:b/>
          <w:kern w:val="2"/>
          <w:vertAlign w:val="superscript"/>
          <w:lang w:eastAsia="zh-CN"/>
        </w:rPr>
        <w:t>th</w:t>
      </w:r>
      <w:r w:rsidR="00FE49BD" w:rsidRPr="00B75D2E">
        <w:rPr>
          <w:b/>
          <w:kern w:val="2"/>
          <w:lang w:eastAsia="zh-CN"/>
        </w:rPr>
        <w:t>, 2024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14C2A99D" w14:textId="03652DE1" w:rsidR="00D731FA" w:rsidRDefault="00B84CC0" w:rsidP="00481AA1">
      <w:pPr>
        <w:spacing w:afterLines="50"/>
        <w:rPr>
          <w:lang w:eastAsia="zh-CN"/>
        </w:rPr>
      </w:pPr>
      <w:r>
        <w:rPr>
          <w:lang w:eastAsia="zh-CN"/>
        </w:rPr>
        <w:t xml:space="preserve">LP-WUS procedures in Connected mode </w:t>
      </w:r>
      <w:r w:rsidR="003773CA">
        <w:rPr>
          <w:lang w:eastAsia="zh-CN"/>
        </w:rPr>
        <w:t>were</w:t>
      </w:r>
      <w:r>
        <w:rPr>
          <w:lang w:eastAsia="zh-CN"/>
        </w:rPr>
        <w:t xml:space="preserve"> discussed </w:t>
      </w:r>
      <w:r w:rsidR="002704D3">
        <w:rPr>
          <w:rFonts w:hint="eastAsia"/>
          <w:lang w:eastAsia="zh-CN"/>
        </w:rPr>
        <w:t xml:space="preserve">in RAN1 and RAN2. </w:t>
      </w:r>
      <w:r w:rsidR="00D731FA" w:rsidRPr="00D731FA">
        <w:rPr>
          <w:lang w:eastAsia="zh-CN"/>
        </w:rPr>
        <w:t>In this contribution,</w:t>
      </w:r>
      <w:r w:rsidR="00145C8F">
        <w:rPr>
          <w:lang w:eastAsia="zh-CN"/>
        </w:rPr>
        <w:t xml:space="preserve"> </w:t>
      </w:r>
      <w:r w:rsidR="00E77E72">
        <w:rPr>
          <w:lang w:eastAsia="zh-CN"/>
        </w:rPr>
        <w:t xml:space="preserve">we will </w:t>
      </w:r>
      <w:r w:rsidR="0037454E">
        <w:rPr>
          <w:lang w:eastAsia="zh-CN"/>
        </w:rPr>
        <w:t xml:space="preserve">further </w:t>
      </w:r>
      <w:r w:rsidR="003773CA">
        <w:rPr>
          <w:lang w:eastAsia="zh-CN"/>
        </w:rPr>
        <w:t xml:space="preserve">analysis and </w:t>
      </w:r>
      <w:r w:rsidR="00E77E72">
        <w:rPr>
          <w:lang w:eastAsia="zh-CN"/>
        </w:rPr>
        <w:t>discuss</w:t>
      </w:r>
      <w:r w:rsidR="00542F8A">
        <w:rPr>
          <w:lang w:eastAsia="zh-CN"/>
        </w:rPr>
        <w:t xml:space="preserve"> </w:t>
      </w:r>
      <w:r w:rsidR="003773CA">
        <w:rPr>
          <w:lang w:eastAsia="zh-CN"/>
        </w:rPr>
        <w:t xml:space="preserve">the issues on </w:t>
      </w:r>
      <w:r w:rsidR="00542F8A">
        <w:rPr>
          <w:lang w:eastAsia="zh-CN"/>
        </w:rPr>
        <w:t>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511527BE" w14:textId="1BD868F2" w:rsidR="00A61FE7" w:rsidRDefault="00037011" w:rsidP="0093651A">
      <w:pPr>
        <w:pStyle w:val="20"/>
        <w:rPr>
          <w:szCs w:val="14"/>
        </w:rPr>
      </w:pPr>
      <w:r w:rsidRPr="00037011">
        <w:rPr>
          <w:lang w:eastAsia="zh-CN"/>
        </w:rPr>
        <w:t>Timeline</w:t>
      </w:r>
      <w:r w:rsidR="00A61FE7">
        <w:rPr>
          <w:szCs w:val="14"/>
        </w:rPr>
        <w:t xml:space="preserve"> between LP-WUS reception and PDCCH monitoring</w:t>
      </w:r>
    </w:p>
    <w:p w14:paraId="15D094B2" w14:textId="77777777" w:rsidR="00481AA1" w:rsidRDefault="00481AA1" w:rsidP="00481AA1">
      <w:pPr>
        <w:spacing w:afterLines="50"/>
        <w:rPr>
          <w:lang w:eastAsia="zh-CN"/>
        </w:rPr>
      </w:pPr>
      <w:r>
        <w:rPr>
          <w:rFonts w:hint="eastAsia"/>
          <w:lang w:eastAsia="zh-CN"/>
        </w:rPr>
        <w:t xml:space="preserve">In RAN2#126 meeting, </w:t>
      </w:r>
      <w:r>
        <w:rPr>
          <w:lang w:eastAsia="zh-CN"/>
        </w:rPr>
        <w:t>LP-WUS procedures to trigger PDCCH monitoring</w:t>
      </w:r>
      <w:r>
        <w:rPr>
          <w:rFonts w:hint="eastAsia"/>
          <w:lang w:eastAsia="zh-CN"/>
        </w:rPr>
        <w:t xml:space="preserve"> were agreed as shown in the following </w:t>
      </w:r>
      <w:r>
        <w:rPr>
          <w:lang w:eastAsia="zh-CN"/>
        </w:rPr>
        <w:fldChar w:fldCharType="begin"/>
      </w:r>
      <w:r>
        <w:rPr>
          <w:lang w:eastAsia="zh-CN"/>
        </w:rPr>
        <w:instrText xml:space="preserve"> </w:instrText>
      </w:r>
      <w:r>
        <w:rPr>
          <w:rFonts w:hint="eastAsia"/>
          <w:lang w:eastAsia="zh-CN"/>
        </w:rPr>
        <w:instrText>REF _Ref174008867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p>
    <w:tbl>
      <w:tblPr>
        <w:tblStyle w:val="ae"/>
        <w:tblW w:w="0" w:type="auto"/>
        <w:tblLook w:val="04A0" w:firstRow="1" w:lastRow="0" w:firstColumn="1" w:lastColumn="0" w:noHBand="0" w:noVBand="1"/>
      </w:tblPr>
      <w:tblGrid>
        <w:gridCol w:w="9307"/>
      </w:tblGrid>
      <w:tr w:rsidR="00481AA1" w14:paraId="6914ECDB" w14:textId="77777777" w:rsidTr="0098166F">
        <w:tc>
          <w:tcPr>
            <w:tcW w:w="9307" w:type="dxa"/>
          </w:tcPr>
          <w:p w14:paraId="7DE534B2" w14:textId="77777777" w:rsidR="00481AA1" w:rsidRDefault="00481AA1" w:rsidP="0098166F">
            <w:pPr>
              <w:pStyle w:val="Agreement"/>
              <w:tabs>
                <w:tab w:val="clear" w:pos="1800"/>
                <w:tab w:val="num" w:pos="1619"/>
              </w:tabs>
              <w:ind w:left="357" w:hanging="357"/>
              <w:rPr>
                <w:lang w:eastAsia="zh-CN"/>
              </w:rPr>
            </w:pPr>
            <w:r>
              <w:rPr>
                <w:lang w:eastAsia="zh-CN"/>
              </w:rPr>
              <w:t>In RRC_CONNECTED mode, RAN2 to further discuss the impacts of LP-WUS operation methods identified in RAN1.</w:t>
            </w:r>
          </w:p>
          <w:p w14:paraId="5D238E2B" w14:textId="77777777" w:rsidR="00481AA1" w:rsidRDefault="00481AA1" w:rsidP="0098166F">
            <w:pPr>
              <w:pStyle w:val="Agreement"/>
              <w:tabs>
                <w:tab w:val="clear" w:pos="1800"/>
                <w:tab w:val="num" w:pos="1619"/>
              </w:tabs>
              <w:ind w:left="357" w:hanging="357"/>
              <w:rPr>
                <w:lang w:eastAsia="zh-CN"/>
              </w:rPr>
            </w:pPr>
            <w:r>
              <w:rPr>
                <w:lang w:eastAsia="zh-CN"/>
              </w:rPr>
              <w:t>For Option 1-1 (as described in RAN1 agreement), the LP-WUS monitoring occasion locates at a configured time offset before the start of drx-onDurationTimer. The range of time offset can be determined by RAN1.</w:t>
            </w:r>
          </w:p>
          <w:p w14:paraId="3811EB0D" w14:textId="77777777" w:rsidR="00481AA1" w:rsidRDefault="00481AA1" w:rsidP="0098166F">
            <w:pPr>
              <w:pStyle w:val="Agreement"/>
              <w:tabs>
                <w:tab w:val="clear" w:pos="1800"/>
                <w:tab w:val="num" w:pos="1619"/>
              </w:tabs>
              <w:ind w:left="357" w:hanging="357"/>
              <w:rPr>
                <w:lang w:eastAsia="zh-CN"/>
              </w:rPr>
            </w:pPr>
            <w:r>
              <w:rPr>
                <w:lang w:eastAsia="zh-CN"/>
              </w:rPr>
              <w:t>For Option 1-1, RAN2 assumes the solutions/ operations introduced for DCP mechanism is taken as baseline.</w:t>
            </w:r>
          </w:p>
          <w:p w14:paraId="22732CFD" w14:textId="77777777" w:rsidR="00481AA1" w:rsidRDefault="00481AA1" w:rsidP="0098166F">
            <w:pPr>
              <w:pStyle w:val="Agreement"/>
              <w:tabs>
                <w:tab w:val="clear" w:pos="1800"/>
                <w:tab w:val="num" w:pos="1619"/>
              </w:tabs>
              <w:ind w:left="357" w:hanging="357"/>
              <w:rPr>
                <w:lang w:eastAsia="zh-CN"/>
              </w:rPr>
            </w:pPr>
            <w:r>
              <w:rPr>
                <w:lang w:eastAsia="zh-CN"/>
              </w:rPr>
              <w:t>RAN2 assume that legacy DCP and Option 1-1 is not configured simultaneously for a UE.</w:t>
            </w:r>
          </w:p>
          <w:p w14:paraId="3791A287" w14:textId="77777777" w:rsidR="00481AA1" w:rsidRPr="002704D3" w:rsidRDefault="00481AA1" w:rsidP="0098166F">
            <w:pPr>
              <w:pStyle w:val="Agreement"/>
              <w:tabs>
                <w:tab w:val="clear" w:pos="1800"/>
                <w:tab w:val="num" w:pos="1619"/>
              </w:tabs>
              <w:ind w:left="357" w:hanging="357"/>
              <w:rPr>
                <w:lang w:eastAsia="zh-CN"/>
              </w:rPr>
            </w:pPr>
            <w:r>
              <w:rPr>
                <w:lang w:eastAsia="zh-CN"/>
              </w:rPr>
              <w:t>The LP-WUS related configuration for RRC CONNECTED state UE is provided via dedicated RRC message.</w:t>
            </w:r>
          </w:p>
        </w:tc>
      </w:tr>
    </w:tbl>
    <w:p w14:paraId="7BE835CA" w14:textId="7D7D0BC0" w:rsidR="00A61FE7" w:rsidRDefault="00A61FE7" w:rsidP="00A61FE7">
      <w:pPr>
        <w:rPr>
          <w:lang w:eastAsia="zh-CN"/>
        </w:rPr>
      </w:pPr>
      <w:r>
        <w:rPr>
          <w:lang w:eastAsia="zh-CN"/>
        </w:rPr>
        <w:t>In RAN1#11</w:t>
      </w:r>
      <w:r w:rsidR="00544BA9">
        <w:rPr>
          <w:rFonts w:hint="eastAsia"/>
          <w:lang w:eastAsia="zh-CN"/>
        </w:rPr>
        <w:t>7</w:t>
      </w:r>
      <w:r>
        <w:rPr>
          <w:lang w:eastAsia="zh-CN"/>
        </w:rPr>
        <w:t xml:space="preserve"> meeting</w:t>
      </w:r>
      <w:r w:rsidR="00AC25C0">
        <w:rPr>
          <w:rFonts w:hint="eastAsia"/>
          <w:lang w:eastAsia="zh-CN"/>
        </w:rPr>
        <w:t xml:space="preserve"> </w:t>
      </w:r>
      <w:r w:rsidR="00AC25C0">
        <w:rPr>
          <w:lang w:eastAsia="zh-CN"/>
        </w:rPr>
        <w:fldChar w:fldCharType="begin"/>
      </w:r>
      <w:r w:rsidR="00AC25C0">
        <w:rPr>
          <w:lang w:eastAsia="zh-CN"/>
        </w:rPr>
        <w:instrText xml:space="preserve"> </w:instrText>
      </w:r>
      <w:r w:rsidR="00AC25C0">
        <w:rPr>
          <w:rFonts w:hint="eastAsia"/>
          <w:lang w:eastAsia="zh-CN"/>
        </w:rPr>
        <w:instrText>REF _Ref174022009 \r \h</w:instrText>
      </w:r>
      <w:r w:rsidR="00AC25C0">
        <w:rPr>
          <w:lang w:eastAsia="zh-CN"/>
        </w:rPr>
        <w:instrText xml:space="preserve"> </w:instrText>
      </w:r>
      <w:r w:rsidR="00AC25C0">
        <w:rPr>
          <w:lang w:eastAsia="zh-CN"/>
        </w:rPr>
      </w:r>
      <w:r w:rsidR="00AC25C0">
        <w:rPr>
          <w:lang w:eastAsia="zh-CN"/>
        </w:rPr>
        <w:fldChar w:fldCharType="separate"/>
      </w:r>
      <w:r w:rsidR="00AC25C0">
        <w:rPr>
          <w:lang w:eastAsia="zh-CN"/>
        </w:rPr>
        <w:t>[2]</w:t>
      </w:r>
      <w:r w:rsidR="00AC25C0">
        <w:rPr>
          <w:lang w:eastAsia="zh-CN"/>
        </w:rPr>
        <w:fldChar w:fldCharType="end"/>
      </w:r>
      <w:r>
        <w:rPr>
          <w:lang w:eastAsia="zh-CN"/>
        </w:rPr>
        <w:t xml:space="preserve">, the following </w:t>
      </w:r>
      <w:r>
        <w:rPr>
          <w:rFonts w:hint="eastAsia"/>
          <w:lang w:eastAsia="zh-CN"/>
        </w:rPr>
        <w:t>agreement</w:t>
      </w:r>
      <w:r w:rsidR="00861824">
        <w:rPr>
          <w:rFonts w:hint="eastAsia"/>
          <w:lang w:eastAsia="zh-CN"/>
        </w:rPr>
        <w:t>s</w:t>
      </w:r>
      <w:r>
        <w:rPr>
          <w:lang w:eastAsia="zh-CN"/>
        </w:rPr>
        <w:t xml:space="preserve"> </w:t>
      </w:r>
      <w:r>
        <w:rPr>
          <w:rFonts w:hint="eastAsia"/>
          <w:lang w:eastAsia="zh-CN"/>
        </w:rPr>
        <w:t xml:space="preserve">on the </w:t>
      </w:r>
      <w:r w:rsidR="00861824">
        <w:rPr>
          <w:rFonts w:hint="eastAsia"/>
          <w:lang w:eastAsia="zh-CN"/>
        </w:rPr>
        <w:t xml:space="preserve">minimum </w:t>
      </w:r>
      <w:r>
        <w:rPr>
          <w:rFonts w:hint="eastAsia"/>
          <w:lang w:eastAsia="zh-CN"/>
        </w:rPr>
        <w:t>time</w:t>
      </w:r>
      <w:r w:rsidR="00B73D28">
        <w:rPr>
          <w:rFonts w:hint="eastAsia"/>
          <w:lang w:eastAsia="zh-CN"/>
        </w:rPr>
        <w:t xml:space="preserve"> gap</w:t>
      </w:r>
      <w:r>
        <w:rPr>
          <w:rFonts w:hint="eastAsia"/>
          <w:lang w:eastAsia="zh-CN"/>
        </w:rPr>
        <w:t xml:space="preserve"> between LP-WUS reception and PDCCH monitoring </w:t>
      </w:r>
      <w:r w:rsidR="00861824">
        <w:rPr>
          <w:rFonts w:hint="eastAsia"/>
          <w:lang w:eastAsia="zh-CN"/>
        </w:rPr>
        <w:t xml:space="preserve">and LP-WUS monitoring </w:t>
      </w:r>
      <w:r w:rsidR="00861824">
        <w:rPr>
          <w:lang w:eastAsia="zh-CN"/>
        </w:rPr>
        <w:t>occasions</w:t>
      </w:r>
      <w:r w:rsidR="00861824">
        <w:rPr>
          <w:rFonts w:hint="eastAsia"/>
          <w:lang w:eastAsia="zh-CN"/>
        </w:rPr>
        <w:t xml:space="preserve"> were</w:t>
      </w:r>
      <w:r>
        <w:rPr>
          <w:lang w:eastAsia="zh-CN"/>
        </w:rPr>
        <w:t xml:space="preserve"> </w:t>
      </w:r>
      <w:r>
        <w:rPr>
          <w:rFonts w:hint="eastAsia"/>
          <w:lang w:eastAsia="zh-CN"/>
        </w:rPr>
        <w:t>achieved</w:t>
      </w:r>
      <w:r>
        <w:rPr>
          <w:lang w:eastAsia="zh-CN"/>
        </w:rPr>
        <w:t>.</w:t>
      </w:r>
    </w:p>
    <w:tbl>
      <w:tblPr>
        <w:tblStyle w:val="ae"/>
        <w:tblW w:w="0" w:type="auto"/>
        <w:tblLook w:val="04A0" w:firstRow="1" w:lastRow="0" w:firstColumn="1" w:lastColumn="0" w:noHBand="0" w:noVBand="1"/>
      </w:tblPr>
      <w:tblGrid>
        <w:gridCol w:w="9307"/>
      </w:tblGrid>
      <w:tr w:rsidR="00A61FE7" w14:paraId="65ACFCB2" w14:textId="77777777" w:rsidTr="00A61FE7">
        <w:tc>
          <w:tcPr>
            <w:tcW w:w="9307" w:type="dxa"/>
          </w:tcPr>
          <w:p w14:paraId="60A53A15" w14:textId="3D98C55C" w:rsidR="004E6671" w:rsidRPr="004E6671" w:rsidRDefault="004E6671" w:rsidP="004E6671">
            <w:pPr>
              <w:rPr>
                <w:rFonts w:cs="Times"/>
                <w:szCs w:val="20"/>
                <w:lang w:eastAsia="zh-CN" w:bidi="ar"/>
              </w:rPr>
            </w:pPr>
            <w:r w:rsidRPr="00A61FE7">
              <w:rPr>
                <w:b/>
                <w:bCs/>
                <w:highlight w:val="green"/>
                <w:lang w:eastAsia="x-none"/>
              </w:rPr>
              <w:t>Agreement</w:t>
            </w:r>
          </w:p>
          <w:p w14:paraId="3DB21344" w14:textId="77777777" w:rsidR="004E6671" w:rsidRPr="004E6671" w:rsidRDefault="004E6671" w:rsidP="004E6671">
            <w:pPr>
              <w:rPr>
                <w:rFonts w:cs="Times"/>
                <w:szCs w:val="20"/>
                <w:lang w:eastAsia="zh-CN" w:bidi="ar"/>
              </w:rPr>
            </w:pPr>
            <w:r w:rsidRPr="004E6671">
              <w:rPr>
                <w:rFonts w:cs="Times"/>
                <w:szCs w:val="20"/>
                <w:lang w:eastAsia="zh-CN" w:bidi="ar"/>
              </w:rPr>
              <w:t>For RRC CONNECTED mode, support UE capability report for determination of minimum time gap between LP-WUS reception and MR to start PDCCH monitoring.</w:t>
            </w:r>
          </w:p>
          <w:p w14:paraId="7399F729" w14:textId="77777777" w:rsidR="004E6671" w:rsidRPr="004E6671" w:rsidRDefault="004E6671" w:rsidP="00D70734">
            <w:pPr>
              <w:spacing w:after="0"/>
              <w:rPr>
                <w:rFonts w:cs="Times"/>
                <w:szCs w:val="20"/>
                <w:lang w:eastAsia="zh-CN" w:bidi="ar"/>
              </w:rPr>
            </w:pPr>
            <w:r w:rsidRPr="004E6671">
              <w:rPr>
                <w:rFonts w:cs="Times" w:hint="eastAsia"/>
                <w:szCs w:val="20"/>
                <w:lang w:eastAsia="zh-CN" w:bidi="ar"/>
              </w:rPr>
              <w:t>•</w:t>
            </w:r>
            <w:r w:rsidRPr="004E6671">
              <w:rPr>
                <w:rFonts w:cs="Times"/>
                <w:szCs w:val="20"/>
                <w:lang w:eastAsia="zh-CN" w:bidi="ar"/>
              </w:rPr>
              <w:tab/>
              <w:t>FFS: exact value(s) of the minimum time gap</w:t>
            </w:r>
          </w:p>
          <w:p w14:paraId="74ABC977" w14:textId="77777777" w:rsidR="004E6671" w:rsidRPr="004E6671" w:rsidRDefault="004E6671" w:rsidP="00D70734">
            <w:pPr>
              <w:spacing w:after="0"/>
              <w:rPr>
                <w:rFonts w:cs="Times"/>
                <w:szCs w:val="20"/>
                <w:lang w:eastAsia="zh-CN" w:bidi="ar"/>
              </w:rPr>
            </w:pPr>
            <w:r w:rsidRPr="004E6671">
              <w:rPr>
                <w:rFonts w:cs="Times" w:hint="eastAsia"/>
                <w:szCs w:val="20"/>
                <w:lang w:eastAsia="zh-CN" w:bidi="ar"/>
              </w:rPr>
              <w:t>•</w:t>
            </w:r>
            <w:r w:rsidRPr="004E6671">
              <w:rPr>
                <w:rFonts w:cs="Times"/>
                <w:szCs w:val="20"/>
                <w:lang w:eastAsia="zh-CN" w:bidi="ar"/>
              </w:rPr>
              <w:tab/>
              <w:t>FFS: support of multiple minimum time gaps</w:t>
            </w:r>
          </w:p>
          <w:p w14:paraId="6E9AB999" w14:textId="77777777" w:rsidR="004E6671" w:rsidRDefault="004E6671" w:rsidP="00D70734">
            <w:pPr>
              <w:spacing w:after="0"/>
              <w:rPr>
                <w:rFonts w:cs="Times"/>
                <w:szCs w:val="20"/>
                <w:lang w:eastAsia="zh-CN" w:bidi="ar"/>
              </w:rPr>
            </w:pPr>
            <w:r w:rsidRPr="004E6671">
              <w:rPr>
                <w:rFonts w:cs="Times" w:hint="eastAsia"/>
                <w:szCs w:val="20"/>
                <w:lang w:eastAsia="zh-CN" w:bidi="ar"/>
              </w:rPr>
              <w:t>•</w:t>
            </w:r>
            <w:r w:rsidRPr="004E6671">
              <w:rPr>
                <w:rFonts w:cs="Times"/>
                <w:szCs w:val="20"/>
                <w:lang w:eastAsia="zh-CN" w:bidi="ar"/>
              </w:rPr>
              <w:tab/>
              <w:t>FFS whether the reported value includes the duration for time/frequency synchronization of MR</w:t>
            </w:r>
          </w:p>
          <w:p w14:paraId="6C55B2CC" w14:textId="77777777" w:rsidR="00037011" w:rsidRPr="00D70734" w:rsidRDefault="00037011" w:rsidP="00037011">
            <w:pPr>
              <w:rPr>
                <w:b/>
                <w:bCs/>
              </w:rPr>
            </w:pPr>
            <w:r w:rsidRPr="00D70734">
              <w:rPr>
                <w:b/>
                <w:bCs/>
                <w:highlight w:val="green"/>
              </w:rPr>
              <w:t>Agreement</w:t>
            </w:r>
          </w:p>
          <w:p w14:paraId="2EB9375E" w14:textId="77777777" w:rsidR="00037011" w:rsidRPr="0076474A" w:rsidRDefault="00037011" w:rsidP="00037011">
            <w:pPr>
              <w:contextualSpacing/>
              <w:rPr>
                <w:bCs/>
                <w:szCs w:val="20"/>
              </w:rPr>
            </w:pPr>
            <w:r w:rsidRPr="0076474A">
              <w:rPr>
                <w:bCs/>
                <w:szCs w:val="20"/>
              </w:rPr>
              <w:t>LP-WUS monitoring occasions (MOs) are configured by RRC, where UE can monitor for LP-WUS transmission in RRC CONNECTED mode.</w:t>
            </w:r>
          </w:p>
          <w:p w14:paraId="128DE359" w14:textId="77777777" w:rsidR="00037011" w:rsidRPr="0076474A" w:rsidRDefault="00037011" w:rsidP="00037011">
            <w:pPr>
              <w:numPr>
                <w:ilvl w:val="0"/>
                <w:numId w:val="51"/>
              </w:numPr>
              <w:autoSpaceDE/>
              <w:autoSpaceDN/>
              <w:adjustRightInd/>
              <w:snapToGrid/>
              <w:spacing w:after="0"/>
              <w:contextualSpacing/>
              <w:rPr>
                <w:bCs/>
                <w:szCs w:val="20"/>
                <w:lang w:eastAsia="x-none"/>
              </w:rPr>
            </w:pPr>
            <w:r w:rsidRPr="0076474A">
              <w:rPr>
                <w:bCs/>
                <w:szCs w:val="20"/>
                <w:lang w:eastAsia="x-none"/>
              </w:rPr>
              <w:t>FFS whether to define a time window for Mos</w:t>
            </w:r>
          </w:p>
          <w:p w14:paraId="68578AC5" w14:textId="77777777" w:rsidR="00037011" w:rsidRPr="0076474A" w:rsidRDefault="00037011" w:rsidP="00037011">
            <w:pPr>
              <w:numPr>
                <w:ilvl w:val="0"/>
                <w:numId w:val="51"/>
              </w:numPr>
              <w:autoSpaceDE/>
              <w:autoSpaceDN/>
              <w:adjustRightInd/>
              <w:snapToGrid/>
              <w:spacing w:after="0"/>
              <w:contextualSpacing/>
              <w:rPr>
                <w:bCs/>
                <w:szCs w:val="20"/>
                <w:lang w:eastAsia="x-none"/>
              </w:rPr>
            </w:pPr>
            <w:r w:rsidRPr="0076474A">
              <w:rPr>
                <w:bCs/>
                <w:szCs w:val="20"/>
                <w:lang w:eastAsia="x-none"/>
              </w:rPr>
              <w:t>It is at least supported that a UE can monitor MOs with a periodicity.</w:t>
            </w:r>
          </w:p>
          <w:p w14:paraId="3CD22A49" w14:textId="62FAA720" w:rsidR="00037011" w:rsidRPr="00D70734" w:rsidRDefault="00037011" w:rsidP="00D70734">
            <w:pPr>
              <w:numPr>
                <w:ilvl w:val="1"/>
                <w:numId w:val="51"/>
              </w:numPr>
              <w:autoSpaceDE/>
              <w:autoSpaceDN/>
              <w:adjustRightInd/>
              <w:snapToGrid/>
              <w:spacing w:after="0"/>
              <w:contextualSpacing/>
              <w:rPr>
                <w:bCs/>
                <w:szCs w:val="20"/>
                <w:lang w:eastAsia="x-none"/>
              </w:rPr>
            </w:pPr>
            <w:r w:rsidRPr="0076474A">
              <w:rPr>
                <w:rFonts w:hint="eastAsia"/>
                <w:bCs/>
                <w:szCs w:val="20"/>
                <w:lang w:eastAsia="x-none"/>
              </w:rPr>
              <w:t>F</w:t>
            </w:r>
            <w:r w:rsidRPr="0076474A">
              <w:rPr>
                <w:bCs/>
                <w:szCs w:val="20"/>
                <w:lang w:eastAsia="x-none"/>
              </w:rPr>
              <w:t>FS details of the periodicity, e.g. derived from DRX cycle, separately configured</w:t>
            </w:r>
          </w:p>
        </w:tc>
      </w:tr>
    </w:tbl>
    <w:p w14:paraId="23B56625" w14:textId="479DFF89" w:rsidR="00760B37" w:rsidRPr="00760B37" w:rsidRDefault="00760B37" w:rsidP="00A61FE7">
      <w:pPr>
        <w:rPr>
          <w:lang w:eastAsia="zh-CN"/>
        </w:rPr>
      </w:pPr>
      <w:r>
        <w:rPr>
          <w:lang w:eastAsia="zh-CN"/>
        </w:rPr>
        <w:t>T</w:t>
      </w:r>
      <w:r>
        <w:rPr>
          <w:rFonts w:hint="eastAsia"/>
          <w:lang w:eastAsia="zh-CN"/>
        </w:rPr>
        <w:t xml:space="preserve">he minimum time gap </w:t>
      </w:r>
      <w:r w:rsidR="00915B62">
        <w:rPr>
          <w:rFonts w:hint="eastAsia"/>
          <w:lang w:eastAsia="zh-CN"/>
        </w:rPr>
        <w:t>can</w:t>
      </w:r>
      <w:r>
        <w:rPr>
          <w:rFonts w:hint="eastAsia"/>
          <w:lang w:eastAsia="zh-CN"/>
        </w:rPr>
        <w:t xml:space="preserve"> be </w:t>
      </w:r>
      <w:r>
        <w:rPr>
          <w:lang w:eastAsia="zh-CN"/>
        </w:rPr>
        <w:t>determined</w:t>
      </w:r>
      <w:r>
        <w:rPr>
          <w:rFonts w:hint="eastAsia"/>
          <w:lang w:eastAsia="zh-CN"/>
        </w:rPr>
        <w:t xml:space="preserve"> based on LP-WUS </w:t>
      </w:r>
      <w:r>
        <w:rPr>
          <w:lang w:eastAsia="zh-CN"/>
        </w:rPr>
        <w:t>processing</w:t>
      </w:r>
      <w:r>
        <w:rPr>
          <w:rFonts w:hint="eastAsia"/>
          <w:lang w:eastAsia="zh-CN"/>
        </w:rPr>
        <w:t xml:space="preserve"> time</w:t>
      </w:r>
      <w:r w:rsidR="00915B62">
        <w:rPr>
          <w:rFonts w:hint="eastAsia"/>
          <w:lang w:eastAsia="zh-CN"/>
        </w:rPr>
        <w:t xml:space="preserve"> and </w:t>
      </w:r>
      <w:r>
        <w:rPr>
          <w:rFonts w:hint="eastAsia"/>
          <w:lang w:eastAsia="zh-CN"/>
        </w:rPr>
        <w:t>MR transition time for ramp up</w:t>
      </w:r>
      <w:r w:rsidR="00915B62">
        <w:rPr>
          <w:rFonts w:hint="eastAsia"/>
          <w:lang w:eastAsia="zh-CN"/>
        </w:rPr>
        <w:t xml:space="preserve">. </w:t>
      </w:r>
      <w:r w:rsidR="00915B62">
        <w:rPr>
          <w:lang w:eastAsia="zh-CN"/>
        </w:rPr>
        <w:t>F</w:t>
      </w:r>
      <w:r w:rsidR="00915B62">
        <w:rPr>
          <w:rFonts w:hint="eastAsia"/>
          <w:lang w:eastAsia="zh-CN"/>
        </w:rPr>
        <w:t>or</w:t>
      </w:r>
      <w:r w:rsidR="00EC10B8">
        <w:rPr>
          <w:rFonts w:hint="eastAsia"/>
          <w:lang w:eastAsia="zh-CN"/>
        </w:rPr>
        <w:t xml:space="preserve"> time/frequency synchronization of MR</w:t>
      </w:r>
      <w:r w:rsidR="00915B62">
        <w:rPr>
          <w:rFonts w:hint="eastAsia"/>
          <w:lang w:eastAsia="zh-CN"/>
        </w:rPr>
        <w:t>, it can be realized as similar as legacy C-DRX.</w:t>
      </w:r>
      <w:r w:rsidR="00C94A28">
        <w:rPr>
          <w:rFonts w:hint="eastAsia"/>
          <w:lang w:eastAsia="zh-CN"/>
        </w:rPr>
        <w:t xml:space="preserve"> </w:t>
      </w:r>
      <w:r w:rsidR="00C94A28">
        <w:rPr>
          <w:lang w:eastAsia="zh-CN"/>
        </w:rPr>
        <w:t>F</w:t>
      </w:r>
      <w:r w:rsidR="00C94A28">
        <w:rPr>
          <w:rFonts w:hint="eastAsia"/>
          <w:lang w:eastAsia="zh-CN"/>
        </w:rPr>
        <w:t>or MR transition time for ramp up, it depends on UE</w:t>
      </w:r>
      <w:r w:rsidR="00C94A28">
        <w:rPr>
          <w:lang w:eastAsia="zh-CN"/>
        </w:rPr>
        <w:t>’</w:t>
      </w:r>
      <w:r w:rsidR="00C94A28">
        <w:rPr>
          <w:rFonts w:hint="eastAsia"/>
          <w:lang w:eastAsia="zh-CN"/>
        </w:rPr>
        <w:t xml:space="preserve">s implementation considering sleep state, latency requirement and power </w:t>
      </w:r>
      <w:r w:rsidR="00C94A28">
        <w:rPr>
          <w:lang w:eastAsia="zh-CN"/>
        </w:rPr>
        <w:t>consumption</w:t>
      </w:r>
      <w:r w:rsidR="00C94A28">
        <w:rPr>
          <w:rFonts w:hint="eastAsia"/>
          <w:lang w:eastAsia="zh-CN"/>
        </w:rPr>
        <w:t xml:space="preserve">. </w:t>
      </w:r>
      <w:r w:rsidR="00C94A28">
        <w:rPr>
          <w:lang w:eastAsia="zh-CN"/>
        </w:rPr>
        <w:t>T</w:t>
      </w:r>
      <w:r w:rsidR="00C94A28">
        <w:rPr>
          <w:rFonts w:hint="eastAsia"/>
          <w:lang w:eastAsia="zh-CN"/>
        </w:rPr>
        <w:t xml:space="preserve">herefore, we think </w:t>
      </w:r>
      <w:bookmarkStart w:id="2" w:name="_Hlk174018785"/>
      <w:r w:rsidR="00C94A28">
        <w:rPr>
          <w:rFonts w:hint="eastAsia"/>
          <w:lang w:eastAsia="zh-CN"/>
        </w:rPr>
        <w:t>multiple values of minimum time gap</w:t>
      </w:r>
      <w:bookmarkEnd w:id="2"/>
      <w:r w:rsidR="00C94A28">
        <w:rPr>
          <w:rFonts w:hint="eastAsia"/>
          <w:lang w:eastAsia="zh-CN"/>
        </w:rPr>
        <w:t xml:space="preserve"> can be supported in the specification and the device reports one of the values by UE capability. </w:t>
      </w:r>
    </w:p>
    <w:p w14:paraId="7E9505AD" w14:textId="2D64119F" w:rsidR="00C65CE5" w:rsidRDefault="00C65CE5" w:rsidP="00A61FE7">
      <w:pPr>
        <w:rPr>
          <w:b/>
          <w:bCs/>
          <w:lang w:eastAsia="zh-CN"/>
        </w:rPr>
      </w:pPr>
      <w:r w:rsidRPr="00C65CE5">
        <w:rPr>
          <w:rFonts w:hint="eastAsia"/>
          <w:b/>
          <w:bCs/>
          <w:lang w:eastAsia="zh-CN"/>
        </w:rPr>
        <w:t xml:space="preserve">Proposal </w:t>
      </w:r>
      <w:r w:rsidR="00772BA1">
        <w:rPr>
          <w:rFonts w:hint="eastAsia"/>
          <w:b/>
          <w:bCs/>
          <w:lang w:eastAsia="zh-CN"/>
        </w:rPr>
        <w:t>1</w:t>
      </w:r>
      <w:r w:rsidRPr="00C65CE5">
        <w:rPr>
          <w:rFonts w:hint="eastAsia"/>
          <w:b/>
          <w:bCs/>
          <w:lang w:eastAsia="zh-CN"/>
        </w:rPr>
        <w:t>:</w:t>
      </w:r>
      <w:r w:rsidR="00772BA1">
        <w:rPr>
          <w:rFonts w:hint="eastAsia"/>
          <w:b/>
          <w:bCs/>
          <w:lang w:eastAsia="zh-CN"/>
        </w:rPr>
        <w:t xml:space="preserve"> Support </w:t>
      </w:r>
      <w:r w:rsidR="009B42AD" w:rsidRPr="009B42AD">
        <w:rPr>
          <w:b/>
          <w:bCs/>
          <w:lang w:eastAsia="zh-CN"/>
        </w:rPr>
        <w:t>multiple values of minimum time gap</w:t>
      </w:r>
      <w:r w:rsidR="009B42AD" w:rsidRPr="009B42AD">
        <w:rPr>
          <w:rFonts w:hint="eastAsia"/>
          <w:b/>
          <w:bCs/>
          <w:lang w:eastAsia="zh-CN"/>
        </w:rPr>
        <w:t xml:space="preserve"> </w:t>
      </w:r>
      <w:r w:rsidR="009B42AD">
        <w:rPr>
          <w:rFonts w:hint="eastAsia"/>
          <w:b/>
          <w:bCs/>
          <w:lang w:eastAsia="zh-CN"/>
        </w:rPr>
        <w:t xml:space="preserve">and </w:t>
      </w:r>
      <w:r w:rsidR="00772BA1">
        <w:rPr>
          <w:rFonts w:hint="eastAsia"/>
          <w:b/>
          <w:bCs/>
          <w:lang w:eastAsia="zh-CN"/>
        </w:rPr>
        <w:t xml:space="preserve">one </w:t>
      </w:r>
      <w:r w:rsidR="009B42AD">
        <w:rPr>
          <w:rFonts w:hint="eastAsia"/>
          <w:b/>
          <w:bCs/>
          <w:lang w:eastAsia="zh-CN"/>
        </w:rPr>
        <w:t xml:space="preserve">of the </w:t>
      </w:r>
      <w:r w:rsidR="00772BA1">
        <w:rPr>
          <w:rFonts w:hint="eastAsia"/>
          <w:b/>
          <w:bCs/>
          <w:lang w:eastAsia="zh-CN"/>
        </w:rPr>
        <w:t>value</w:t>
      </w:r>
      <w:r w:rsidR="009B42AD">
        <w:rPr>
          <w:rFonts w:hint="eastAsia"/>
          <w:b/>
          <w:bCs/>
          <w:lang w:eastAsia="zh-CN"/>
        </w:rPr>
        <w:t>s is</w:t>
      </w:r>
      <w:r w:rsidR="00772BA1">
        <w:rPr>
          <w:rFonts w:hint="eastAsia"/>
          <w:b/>
          <w:bCs/>
          <w:lang w:eastAsia="zh-CN"/>
        </w:rPr>
        <w:t xml:space="preserve"> </w:t>
      </w:r>
      <w:r w:rsidR="00760B37">
        <w:rPr>
          <w:rFonts w:hint="eastAsia"/>
          <w:b/>
          <w:bCs/>
          <w:lang w:eastAsia="zh-CN"/>
        </w:rPr>
        <w:t xml:space="preserve">reported </w:t>
      </w:r>
      <w:r w:rsidR="00772BA1">
        <w:rPr>
          <w:rFonts w:hint="eastAsia"/>
          <w:b/>
          <w:bCs/>
          <w:lang w:eastAsia="zh-CN"/>
        </w:rPr>
        <w:t>by UE capability</w:t>
      </w:r>
      <w:r w:rsidRPr="00C65CE5">
        <w:rPr>
          <w:rFonts w:hint="eastAsia"/>
          <w:b/>
          <w:bCs/>
          <w:lang w:eastAsia="zh-CN"/>
        </w:rPr>
        <w:t>.</w:t>
      </w:r>
    </w:p>
    <w:p w14:paraId="4D5DE5DD" w14:textId="161C5EDE" w:rsidR="009B42AD" w:rsidRPr="0062157C" w:rsidRDefault="009B42AD" w:rsidP="00A61FE7">
      <w:pPr>
        <w:rPr>
          <w:iCs/>
          <w:lang w:eastAsia="zh-CN"/>
        </w:rPr>
      </w:pPr>
      <w:r>
        <w:rPr>
          <w:rFonts w:hint="eastAsia"/>
          <w:lang w:eastAsia="zh-CN"/>
        </w:rPr>
        <w:lastRenderedPageBreak/>
        <w:t xml:space="preserve">Based on the reported minimum time gap, gNB can configure </w:t>
      </w:r>
      <w:r w:rsidR="0062157C">
        <w:rPr>
          <w:rFonts w:hint="eastAsia"/>
          <w:lang w:eastAsia="zh-CN"/>
        </w:rPr>
        <w:t xml:space="preserve">time </w:t>
      </w:r>
      <w:r w:rsidRPr="009B42AD">
        <w:rPr>
          <w:lang w:eastAsia="zh-CN"/>
        </w:rPr>
        <w:t>offset</w:t>
      </w:r>
      <w:r>
        <w:rPr>
          <w:rFonts w:hint="eastAsia"/>
          <w:lang w:eastAsia="zh-CN"/>
        </w:rPr>
        <w:t>(s)</w:t>
      </w:r>
      <w:r w:rsidRPr="009B42AD">
        <w:rPr>
          <w:lang w:eastAsia="zh-CN"/>
        </w:rPr>
        <w:t xml:space="preserve"> to </w:t>
      </w:r>
      <w:r w:rsidR="0062157C">
        <w:rPr>
          <w:rFonts w:hint="eastAsia"/>
          <w:lang w:eastAsia="zh-CN"/>
        </w:rPr>
        <w:t xml:space="preserve">determine a time window for the UE to monitor LP-WUS. The time offset(s) can be </w:t>
      </w:r>
      <w:r w:rsidR="0062157C">
        <w:rPr>
          <w:lang w:eastAsia="zh-CN"/>
        </w:rPr>
        <w:t>configured</w:t>
      </w:r>
      <w:r w:rsidR="0062157C">
        <w:rPr>
          <w:rFonts w:hint="eastAsia"/>
          <w:lang w:eastAsia="zh-CN"/>
        </w:rPr>
        <w:t xml:space="preserve"> </w:t>
      </w:r>
      <w:r w:rsidR="0062157C">
        <w:rPr>
          <w:lang w:eastAsia="zh-CN"/>
        </w:rPr>
        <w:t>correspond</w:t>
      </w:r>
      <w:r w:rsidR="0062157C">
        <w:rPr>
          <w:rFonts w:hint="eastAsia"/>
          <w:lang w:eastAsia="zh-CN"/>
        </w:rPr>
        <w:t xml:space="preserve">ing to the start of </w:t>
      </w:r>
      <w:r w:rsidR="0062157C" w:rsidRPr="0062157C">
        <w:rPr>
          <w:i/>
          <w:lang w:val="en-GB" w:eastAsia="zh-CN"/>
        </w:rPr>
        <w:t>drx-onDurationTimer</w:t>
      </w:r>
      <w:r w:rsidR="0062157C">
        <w:rPr>
          <w:rFonts w:hint="eastAsia"/>
          <w:iCs/>
          <w:lang w:val="en-GB" w:eastAsia="zh-CN"/>
        </w:rPr>
        <w:t xml:space="preserve">. </w:t>
      </w:r>
      <w:r w:rsidR="0062157C">
        <w:rPr>
          <w:iCs/>
          <w:lang w:val="en-GB" w:eastAsia="zh-CN"/>
        </w:rPr>
        <w:t>T</w:t>
      </w:r>
      <w:r w:rsidR="0062157C">
        <w:rPr>
          <w:rFonts w:hint="eastAsia"/>
          <w:iCs/>
          <w:lang w:val="en-GB" w:eastAsia="zh-CN"/>
        </w:rPr>
        <w:t xml:space="preserve">he time offset includes the start point that the UE starts monitoring LP-WUS before </w:t>
      </w:r>
      <w:r w:rsidR="0062157C">
        <w:rPr>
          <w:rFonts w:hint="eastAsia"/>
          <w:lang w:eastAsia="zh-CN"/>
        </w:rPr>
        <w:t xml:space="preserve">the start of </w:t>
      </w:r>
      <w:r w:rsidR="0062157C" w:rsidRPr="0062157C">
        <w:rPr>
          <w:i/>
          <w:lang w:val="en-GB" w:eastAsia="zh-CN"/>
        </w:rPr>
        <w:t>drx-onDurationTimer</w:t>
      </w:r>
      <w:r w:rsidR="0062157C">
        <w:rPr>
          <w:rFonts w:hint="eastAsia"/>
          <w:iCs/>
          <w:lang w:val="en-GB" w:eastAsia="zh-CN"/>
        </w:rPr>
        <w:t xml:space="preserve">. </w:t>
      </w:r>
      <w:r w:rsidR="0062157C">
        <w:rPr>
          <w:iCs/>
          <w:lang w:val="en-GB" w:eastAsia="zh-CN"/>
        </w:rPr>
        <w:t>Furthermore</w:t>
      </w:r>
      <w:r w:rsidR="0062157C">
        <w:rPr>
          <w:rFonts w:hint="eastAsia"/>
          <w:iCs/>
          <w:lang w:val="en-GB" w:eastAsia="zh-CN"/>
        </w:rPr>
        <w:t xml:space="preserve">, </w:t>
      </w:r>
      <w:r w:rsidR="0062157C">
        <w:rPr>
          <w:rFonts w:hint="eastAsia"/>
          <w:lang w:eastAsia="zh-CN"/>
        </w:rPr>
        <w:t>Based on the reported minimum time gap,</w:t>
      </w:r>
      <w:r w:rsidR="0062157C">
        <w:rPr>
          <w:rFonts w:hint="eastAsia"/>
          <w:iCs/>
          <w:lang w:val="en-GB" w:eastAsia="zh-CN"/>
        </w:rPr>
        <w:t xml:space="preserve"> gNB can also configure a time offset to determine the end point that the UE should monitor LP-WUS before </w:t>
      </w:r>
      <w:r w:rsidR="0062157C">
        <w:rPr>
          <w:rFonts w:hint="eastAsia"/>
          <w:lang w:eastAsia="zh-CN"/>
        </w:rPr>
        <w:t xml:space="preserve">the start of </w:t>
      </w:r>
      <w:r w:rsidR="0062157C" w:rsidRPr="0062157C">
        <w:rPr>
          <w:i/>
          <w:lang w:val="en-GB" w:eastAsia="zh-CN"/>
        </w:rPr>
        <w:t>drx-onDurationTimer</w:t>
      </w:r>
      <w:r w:rsidR="0062157C">
        <w:rPr>
          <w:rFonts w:hint="eastAsia"/>
          <w:iCs/>
          <w:lang w:val="en-GB" w:eastAsia="zh-CN"/>
        </w:rPr>
        <w:t>.</w:t>
      </w:r>
    </w:p>
    <w:p w14:paraId="389318F6" w14:textId="3FC9939D" w:rsidR="009B42AD" w:rsidRPr="00D70734" w:rsidRDefault="004C453A" w:rsidP="00A61FE7">
      <w:pPr>
        <w:rPr>
          <w:b/>
          <w:bCs/>
          <w:lang w:eastAsia="zh-CN"/>
        </w:rPr>
      </w:pPr>
      <w:r w:rsidRPr="00C65CE5">
        <w:rPr>
          <w:rFonts w:hint="eastAsia"/>
          <w:b/>
          <w:bCs/>
          <w:lang w:eastAsia="zh-CN"/>
        </w:rPr>
        <w:t xml:space="preserve">Proposal </w:t>
      </w:r>
      <w:r>
        <w:rPr>
          <w:rFonts w:hint="eastAsia"/>
          <w:b/>
          <w:bCs/>
          <w:lang w:eastAsia="zh-CN"/>
        </w:rPr>
        <w:t>2</w:t>
      </w:r>
      <w:r w:rsidRPr="004C453A">
        <w:rPr>
          <w:rFonts w:hint="eastAsia"/>
          <w:b/>
          <w:bCs/>
          <w:lang w:eastAsia="zh-CN"/>
        </w:rPr>
        <w:t xml:space="preserve">: </w:t>
      </w:r>
      <w:r w:rsidRPr="00D70734">
        <w:rPr>
          <w:rFonts w:hint="eastAsia"/>
          <w:b/>
          <w:bCs/>
          <w:lang w:eastAsia="zh-CN"/>
        </w:rPr>
        <w:t>gNB configure</w:t>
      </w:r>
      <w:r>
        <w:rPr>
          <w:rFonts w:hint="eastAsia"/>
          <w:b/>
          <w:bCs/>
          <w:lang w:eastAsia="zh-CN"/>
        </w:rPr>
        <w:t>s</w:t>
      </w:r>
      <w:r w:rsidRPr="00D70734">
        <w:rPr>
          <w:rFonts w:hint="eastAsia"/>
          <w:b/>
          <w:bCs/>
          <w:lang w:eastAsia="zh-CN"/>
        </w:rPr>
        <w:t xml:space="preserve"> time </w:t>
      </w:r>
      <w:r w:rsidRPr="00D70734">
        <w:rPr>
          <w:b/>
          <w:bCs/>
          <w:lang w:eastAsia="zh-CN"/>
        </w:rPr>
        <w:t>offset</w:t>
      </w:r>
      <w:r w:rsidRPr="00D70734">
        <w:rPr>
          <w:rFonts w:hint="eastAsia"/>
          <w:b/>
          <w:bCs/>
          <w:lang w:eastAsia="zh-CN"/>
        </w:rPr>
        <w:t>(s)</w:t>
      </w:r>
      <w:r w:rsidRPr="00D70734">
        <w:rPr>
          <w:b/>
          <w:bCs/>
          <w:lang w:eastAsia="zh-CN"/>
        </w:rPr>
        <w:t xml:space="preserve"> to </w:t>
      </w:r>
      <w:r w:rsidRPr="00D70734">
        <w:rPr>
          <w:rFonts w:hint="eastAsia"/>
          <w:b/>
          <w:bCs/>
          <w:lang w:eastAsia="zh-CN"/>
        </w:rPr>
        <w:t>determine a time window for the UE to monitor LP-WUS</w:t>
      </w:r>
      <w:r w:rsidRPr="00D70734">
        <w:rPr>
          <w:rFonts w:hint="eastAsia"/>
          <w:b/>
          <w:bCs/>
          <w:iCs/>
          <w:lang w:val="en-GB" w:eastAsia="zh-CN"/>
        </w:rPr>
        <w:t xml:space="preserve"> before </w:t>
      </w:r>
      <w:r w:rsidRPr="00D70734">
        <w:rPr>
          <w:rFonts w:hint="eastAsia"/>
          <w:b/>
          <w:bCs/>
          <w:lang w:eastAsia="zh-CN"/>
        </w:rPr>
        <w:t xml:space="preserve">the start of </w:t>
      </w:r>
      <w:r w:rsidRPr="00D70734">
        <w:rPr>
          <w:b/>
          <w:bCs/>
          <w:i/>
          <w:lang w:val="en-GB" w:eastAsia="zh-CN"/>
        </w:rPr>
        <w:t>drx-onDurationTimer</w:t>
      </w:r>
      <w:r w:rsidRPr="00D70734">
        <w:rPr>
          <w:rFonts w:hint="eastAsia"/>
          <w:b/>
          <w:bCs/>
          <w:iCs/>
          <w:lang w:val="en-GB" w:eastAsia="zh-CN"/>
        </w:rPr>
        <w:t>.</w:t>
      </w:r>
    </w:p>
    <w:p w14:paraId="0602A8AD" w14:textId="7D80CBBE" w:rsidR="00A35A93" w:rsidRDefault="00A35A93" w:rsidP="0093651A">
      <w:pPr>
        <w:pStyle w:val="20"/>
        <w:rPr>
          <w:lang w:eastAsia="zh-CN"/>
        </w:rPr>
      </w:pPr>
      <w:r>
        <w:rPr>
          <w:rFonts w:hint="eastAsia"/>
          <w:lang w:eastAsia="zh-CN"/>
        </w:rPr>
        <w:t>C</w:t>
      </w:r>
      <w:r>
        <w:rPr>
          <w:lang w:eastAsia="zh-CN"/>
        </w:rPr>
        <w:t>ontent of LP-WUS in connected mode</w:t>
      </w:r>
    </w:p>
    <w:p w14:paraId="3B2FEF9D" w14:textId="4A5744D8" w:rsidR="00A35A93" w:rsidRDefault="00A35A93" w:rsidP="00A35A93">
      <w:pPr>
        <w:spacing w:line="288" w:lineRule="auto"/>
        <w:rPr>
          <w:lang w:eastAsia="ja-JP"/>
        </w:rPr>
      </w:pPr>
      <w:r>
        <w:rPr>
          <w:lang w:eastAsia="ja-JP"/>
        </w:rPr>
        <w:t xml:space="preserve">In Rel-18, the information on which UEs are targeted by LP-WUS in connected states, such as UE group /UE subgroup IDs were specified as given in TR 38.869. </w:t>
      </w:r>
    </w:p>
    <w:tbl>
      <w:tblPr>
        <w:tblStyle w:val="ae"/>
        <w:tblW w:w="0" w:type="auto"/>
        <w:tblLook w:val="04A0" w:firstRow="1" w:lastRow="0" w:firstColumn="1" w:lastColumn="0" w:noHBand="0" w:noVBand="1"/>
      </w:tblPr>
      <w:tblGrid>
        <w:gridCol w:w="9307"/>
      </w:tblGrid>
      <w:tr w:rsidR="00A35A93" w14:paraId="26C8C4A6" w14:textId="77777777" w:rsidTr="007C4A82">
        <w:tc>
          <w:tcPr>
            <w:tcW w:w="9307" w:type="dxa"/>
          </w:tcPr>
          <w:p w14:paraId="390827E3" w14:textId="77777777" w:rsidR="00A35A93" w:rsidRPr="00B71B29" w:rsidRDefault="00A35A93" w:rsidP="007C4A82">
            <w:pPr>
              <w:pStyle w:val="B1"/>
              <w:ind w:left="880" w:hanging="440"/>
            </w:pPr>
            <w:r w:rsidRPr="00B71B29">
              <w:t>For CONNECTED mode, study at least following candidates for content of LP-WUS</w:t>
            </w:r>
          </w:p>
          <w:p w14:paraId="08EEFEBE" w14:textId="77777777" w:rsidR="00A35A93" w:rsidRPr="00B71B29" w:rsidRDefault="00A35A93" w:rsidP="007C4A82">
            <w:pPr>
              <w:pStyle w:val="B2"/>
            </w:pPr>
            <w:r w:rsidRPr="00B71B29">
              <w:t>-</w:t>
            </w:r>
            <w:r w:rsidRPr="00B71B29">
              <w:tab/>
              <w:t>information on which user(s) is/are targeted by the LP-WUS</w:t>
            </w:r>
          </w:p>
          <w:p w14:paraId="53AF793E" w14:textId="77777777" w:rsidR="00A35A93" w:rsidRPr="00B71B29" w:rsidRDefault="00A35A93" w:rsidP="007C4A82">
            <w:pPr>
              <w:pStyle w:val="B3"/>
            </w:pPr>
            <w:r w:rsidRPr="00B71B29">
              <w:t>-</w:t>
            </w:r>
            <w:r w:rsidRPr="00B71B29">
              <w:tab/>
              <w:t>e.g UE-group, -subgroup or -ID</w:t>
            </w:r>
          </w:p>
          <w:p w14:paraId="0DCB1E89" w14:textId="77777777" w:rsidR="00A35A93" w:rsidRPr="00B71B29" w:rsidRDefault="00A35A93" w:rsidP="007C4A82">
            <w:pPr>
              <w:pStyle w:val="B2"/>
            </w:pPr>
            <w:r w:rsidRPr="00B71B29">
              <w:t>-</w:t>
            </w:r>
            <w:r w:rsidRPr="00B71B29">
              <w:tab/>
              <w:t>indication to wake-up to PDCCH monitoring.</w:t>
            </w:r>
          </w:p>
          <w:p w14:paraId="445F2D89" w14:textId="77777777" w:rsidR="00A35A93" w:rsidRPr="00B71B29" w:rsidRDefault="00A35A93" w:rsidP="007C4A82">
            <w:pPr>
              <w:pStyle w:val="B1"/>
              <w:ind w:left="880" w:hanging="440"/>
            </w:pPr>
            <w:r w:rsidRPr="00B71B29">
              <w:t>-</w:t>
            </w:r>
            <w:r w:rsidRPr="00B71B29">
              <w:tab/>
              <w:t>Other information candidates are not precluded</w:t>
            </w:r>
          </w:p>
          <w:p w14:paraId="1262AA5A" w14:textId="77777777" w:rsidR="00A35A93" w:rsidRPr="00B71B29" w:rsidRDefault="00A35A93" w:rsidP="007C4A82">
            <w:pPr>
              <w:pStyle w:val="B1"/>
              <w:ind w:left="880" w:hanging="440"/>
            </w:pPr>
            <w:r w:rsidRPr="00B71B29">
              <w:t>-</w:t>
            </w:r>
            <w:r w:rsidRPr="00B71B29">
              <w:tab/>
              <w:t xml:space="preserve">Study pros and cons of including above information to LP-WUS. </w:t>
            </w:r>
          </w:p>
          <w:p w14:paraId="75D27B15" w14:textId="5CBBCE6B" w:rsidR="00A35A93" w:rsidRPr="00C87633" w:rsidRDefault="00A35A93" w:rsidP="00C87633">
            <w:pPr>
              <w:pStyle w:val="B1"/>
              <w:ind w:left="880" w:hanging="440"/>
            </w:pPr>
            <w:r w:rsidRPr="00B71B29">
              <w:rPr>
                <w:rFonts w:eastAsia="宋体"/>
                <w:lang w:val="en-US"/>
              </w:rPr>
              <w:t>-</w:t>
            </w:r>
            <w:r w:rsidRPr="00B71B29">
              <w:rPr>
                <w:rFonts w:eastAsia="宋体"/>
                <w:lang w:val="en-US"/>
              </w:rPr>
              <w:tab/>
              <w:t>Note: the information</w:t>
            </w:r>
            <w:r w:rsidRPr="00B71B29">
              <w:rPr>
                <w:lang w:val="en-US"/>
              </w:rPr>
              <w:t xml:space="preserve"> </w:t>
            </w:r>
            <w:r w:rsidRPr="00B71B29">
              <w:rPr>
                <w:rFonts w:eastAsia="宋体"/>
                <w:lang w:val="en-US"/>
              </w:rPr>
              <w:t>may be explicitly or implicitly indicated.</w:t>
            </w:r>
          </w:p>
        </w:tc>
      </w:tr>
    </w:tbl>
    <w:p w14:paraId="7F2CDD0E" w14:textId="77777777" w:rsidR="00A35A93" w:rsidRDefault="00A35A93" w:rsidP="00A35A93">
      <w:pPr>
        <w:spacing w:line="288" w:lineRule="auto"/>
        <w:rPr>
          <w:lang w:eastAsia="ja-JP"/>
        </w:rPr>
      </w:pPr>
    </w:p>
    <w:p w14:paraId="77297099" w14:textId="77777777" w:rsidR="00A35A93" w:rsidRDefault="00A35A93" w:rsidP="00A35A93">
      <w:pPr>
        <w:spacing w:line="288" w:lineRule="auto"/>
        <w:rPr>
          <w:lang w:eastAsia="ja-JP"/>
        </w:rPr>
      </w:pPr>
      <w:r w:rsidRPr="00CA7937">
        <w:rPr>
          <w:lang w:eastAsia="ja-JP"/>
        </w:rPr>
        <w:t>In connected mode, the LP-WUS can target UEs using UE-group/subgroup ID and wake-up indication for the MR, without includin</w:t>
      </w:r>
      <w:r>
        <w:rPr>
          <w:lang w:eastAsia="ja-JP"/>
        </w:rPr>
        <w:t>g other unnecessary information</w:t>
      </w:r>
      <w:r w:rsidRPr="00E4177F">
        <w:rPr>
          <w:lang w:eastAsia="ja-JP"/>
        </w:rPr>
        <w:t>. However, separate subgrouping can be used from the idle/inactive subgroups</w:t>
      </w:r>
      <w:r>
        <w:rPr>
          <w:lang w:eastAsia="ja-JP"/>
        </w:rPr>
        <w:t xml:space="preserve"> for targeting the UEs in connected states</w:t>
      </w:r>
      <w:r w:rsidRPr="00E4177F">
        <w:rPr>
          <w:lang w:eastAsia="ja-JP"/>
        </w:rPr>
        <w:t>. One issue with including UE subgroup ID in the LP-WUS content is that it would result in significant overhead and increased complexity in decoding the LP-WUS at the UE's LP-WUR, which goes against the main objective of the LP</w:t>
      </w:r>
      <w:r>
        <w:rPr>
          <w:lang w:eastAsia="ja-JP"/>
        </w:rPr>
        <w:t>-WUS. To address this issue, l</w:t>
      </w:r>
      <w:r w:rsidRPr="00E4177F">
        <w:rPr>
          <w:lang w:eastAsia="ja-JP"/>
        </w:rPr>
        <w:t>ow overhead temporary subgroup</w:t>
      </w:r>
      <w:r>
        <w:rPr>
          <w:lang w:eastAsia="ja-JP"/>
        </w:rPr>
        <w:t>s</w:t>
      </w:r>
      <w:r w:rsidRPr="00E4177F">
        <w:rPr>
          <w:lang w:eastAsia="ja-JP"/>
        </w:rPr>
        <w:t xml:space="preserve"> ID</w:t>
      </w:r>
      <w:r>
        <w:rPr>
          <w:lang w:eastAsia="ja-JP"/>
        </w:rPr>
        <w:t>s</w:t>
      </w:r>
      <w:r w:rsidRPr="00E4177F">
        <w:rPr>
          <w:lang w:eastAsia="ja-JP"/>
        </w:rPr>
        <w:t xml:space="preserve"> can be defined and used by the LP-WUS to target connected state UEs.</w:t>
      </w:r>
    </w:p>
    <w:p w14:paraId="00A81BEA" w14:textId="4480E9FC" w:rsidR="00A35A93" w:rsidRPr="003C7BC2" w:rsidRDefault="00A35A93" w:rsidP="00A35A93">
      <w:pPr>
        <w:spacing w:line="288" w:lineRule="auto"/>
        <w:rPr>
          <w:b/>
          <w:lang w:eastAsia="ja-JP"/>
        </w:rPr>
      </w:pPr>
      <w:r>
        <w:rPr>
          <w:b/>
          <w:lang w:eastAsia="ja-JP"/>
        </w:rPr>
        <w:t xml:space="preserve">Proposal </w:t>
      </w:r>
      <w:r w:rsidR="00085517">
        <w:rPr>
          <w:rFonts w:hint="eastAsia"/>
          <w:b/>
          <w:lang w:eastAsia="zh-CN"/>
        </w:rPr>
        <w:t>3</w:t>
      </w:r>
      <w:r w:rsidRPr="003C7BC2">
        <w:rPr>
          <w:b/>
          <w:lang w:eastAsia="ja-JP"/>
        </w:rPr>
        <w:t xml:space="preserve">: The content of LP-WUS </w:t>
      </w:r>
      <w:r>
        <w:rPr>
          <w:b/>
          <w:lang w:eastAsia="ja-JP"/>
        </w:rPr>
        <w:t xml:space="preserve">for connected states may include: </w:t>
      </w:r>
    </w:p>
    <w:p w14:paraId="4C43816D" w14:textId="77777777" w:rsidR="00A35A93" w:rsidRPr="003C7BC2" w:rsidRDefault="00A35A93" w:rsidP="00A35A93">
      <w:pPr>
        <w:pStyle w:val="af4"/>
        <w:numPr>
          <w:ilvl w:val="0"/>
          <w:numId w:val="21"/>
        </w:numPr>
        <w:spacing w:line="288" w:lineRule="auto"/>
        <w:rPr>
          <w:rFonts w:ascii="Times New Roman" w:hAnsi="Times New Roman"/>
          <w:b/>
          <w:sz w:val="22"/>
          <w:szCs w:val="22"/>
          <w:lang w:eastAsia="ja-JP"/>
        </w:rPr>
      </w:pPr>
      <w:r>
        <w:rPr>
          <w:rFonts w:ascii="Times New Roman" w:hAnsi="Times New Roman"/>
          <w:b/>
          <w:sz w:val="22"/>
          <w:szCs w:val="22"/>
          <w:lang w:eastAsia="ja-JP"/>
        </w:rPr>
        <w:t xml:space="preserve">Cell information and Temporary subgroup ID for UEs </w:t>
      </w:r>
      <w:r w:rsidRPr="003C7BC2">
        <w:rPr>
          <w:rFonts w:ascii="Times New Roman" w:hAnsi="Times New Roman"/>
          <w:b/>
          <w:sz w:val="22"/>
          <w:szCs w:val="22"/>
          <w:lang w:eastAsia="ja-JP"/>
        </w:rPr>
        <w:t xml:space="preserve">in </w:t>
      </w:r>
      <w:r>
        <w:rPr>
          <w:rFonts w:ascii="Times New Roman" w:hAnsi="Times New Roman"/>
          <w:b/>
          <w:sz w:val="22"/>
          <w:szCs w:val="22"/>
          <w:lang w:eastAsia="ja-JP"/>
        </w:rPr>
        <w:t>connected mode</w:t>
      </w:r>
    </w:p>
    <w:p w14:paraId="54C90CE3" w14:textId="77777777" w:rsidR="00A35A93" w:rsidRPr="000312A6" w:rsidRDefault="00A35A93" w:rsidP="00A35A93">
      <w:pPr>
        <w:pStyle w:val="af4"/>
        <w:numPr>
          <w:ilvl w:val="0"/>
          <w:numId w:val="21"/>
        </w:numPr>
        <w:spacing w:line="288" w:lineRule="auto"/>
        <w:rPr>
          <w:b/>
          <w:i/>
        </w:rPr>
      </w:pPr>
      <w:r w:rsidRPr="0050466E">
        <w:rPr>
          <w:rFonts w:ascii="Times New Roman" w:hAnsi="Times New Roman"/>
          <w:b/>
          <w:sz w:val="22"/>
          <w:szCs w:val="22"/>
          <w:lang w:eastAsia="ja-JP"/>
        </w:rPr>
        <w:t xml:space="preserve">Indication field to wake up the MRs of UEs for PDCCH monitoring </w:t>
      </w:r>
    </w:p>
    <w:p w14:paraId="5A32DA60" w14:textId="31AE3F1A" w:rsidR="00A35A93" w:rsidRPr="00A35A93" w:rsidRDefault="00A35A93" w:rsidP="00A35A93">
      <w:pPr>
        <w:rPr>
          <w:lang w:eastAsia="zh-CN"/>
        </w:rPr>
      </w:pPr>
    </w:p>
    <w:p w14:paraId="40F1D129" w14:textId="3AC6AFCE" w:rsidR="00C96004" w:rsidRDefault="00C96004" w:rsidP="0093651A">
      <w:pPr>
        <w:pStyle w:val="20"/>
        <w:rPr>
          <w:lang w:eastAsia="zh-CN"/>
        </w:rPr>
      </w:pPr>
      <w:r>
        <w:rPr>
          <w:rFonts w:hint="eastAsia"/>
          <w:lang w:eastAsia="zh-CN"/>
        </w:rPr>
        <w:t>A</w:t>
      </w:r>
      <w:r>
        <w:rPr>
          <w:lang w:eastAsia="zh-CN"/>
        </w:rPr>
        <w:t>ctivat</w:t>
      </w:r>
      <w:r w:rsidR="000A090D">
        <w:rPr>
          <w:lang w:eastAsia="zh-CN"/>
        </w:rPr>
        <w:t>ion</w:t>
      </w:r>
      <w:r>
        <w:rPr>
          <w:lang w:eastAsia="zh-CN"/>
        </w:rPr>
        <w:t>/deactivat</w:t>
      </w:r>
      <w:r w:rsidR="000A090D">
        <w:rPr>
          <w:lang w:eastAsia="zh-CN"/>
        </w:rPr>
        <w:t>ion of</w:t>
      </w:r>
      <w:r>
        <w:rPr>
          <w:lang w:eastAsia="zh-CN"/>
        </w:rPr>
        <w:t xml:space="preserve"> LP-WUS monitoring </w:t>
      </w:r>
    </w:p>
    <w:p w14:paraId="30E66C4B" w14:textId="209D3068" w:rsidR="00CB3C96" w:rsidRPr="00CB3C96" w:rsidRDefault="00CB3C96" w:rsidP="00CB3C96">
      <w:pPr>
        <w:rPr>
          <w:lang w:eastAsia="zh-CN"/>
        </w:rPr>
      </w:pPr>
      <w:r>
        <w:rPr>
          <w:lang w:eastAsia="zh-CN"/>
        </w:rPr>
        <w:t>In RAN1#116 meeting, the following agreement on activation/deactivation of LP-WUS monitoring was achieved.</w:t>
      </w:r>
      <w:r w:rsidR="00483986">
        <w:rPr>
          <w:lang w:eastAsia="zh-CN"/>
        </w:rPr>
        <w:t xml:space="preserve"> In this section, we will further discuss the issue.</w:t>
      </w:r>
    </w:p>
    <w:tbl>
      <w:tblPr>
        <w:tblStyle w:val="ae"/>
        <w:tblW w:w="0" w:type="auto"/>
        <w:tblLook w:val="04A0" w:firstRow="1" w:lastRow="0" w:firstColumn="1" w:lastColumn="0" w:noHBand="0" w:noVBand="1"/>
      </w:tblPr>
      <w:tblGrid>
        <w:gridCol w:w="9307"/>
      </w:tblGrid>
      <w:tr w:rsidR="00881E0B" w14:paraId="7AEE9837" w14:textId="77777777" w:rsidTr="00881E0B">
        <w:tc>
          <w:tcPr>
            <w:tcW w:w="9307" w:type="dxa"/>
          </w:tcPr>
          <w:p w14:paraId="610FCAB8" w14:textId="77777777" w:rsidR="00881E0B" w:rsidRPr="00D66C53" w:rsidRDefault="00881E0B" w:rsidP="00881E0B">
            <w:pPr>
              <w:rPr>
                <w:rFonts w:cs="Times"/>
                <w:b/>
                <w:bCs/>
                <w:szCs w:val="20"/>
                <w:highlight w:val="green"/>
                <w:lang w:eastAsia="x-none"/>
              </w:rPr>
            </w:pPr>
            <w:r w:rsidRPr="00D66C53">
              <w:rPr>
                <w:rFonts w:cs="Times"/>
                <w:b/>
                <w:bCs/>
                <w:szCs w:val="20"/>
                <w:highlight w:val="green"/>
                <w:lang w:eastAsia="x-none"/>
              </w:rPr>
              <w:t>Agreement</w:t>
            </w:r>
          </w:p>
          <w:p w14:paraId="35E0EA8F" w14:textId="77777777" w:rsidR="00881E0B" w:rsidRPr="00881E0B" w:rsidRDefault="00881E0B" w:rsidP="00881E0B">
            <w:pPr>
              <w:pStyle w:val="af4"/>
              <w:jc w:val="both"/>
              <w:rPr>
                <w:rFonts w:ascii="Times New Roman" w:hAnsi="Times New Roman"/>
                <w:sz w:val="22"/>
                <w:szCs w:val="22"/>
              </w:rPr>
            </w:pPr>
            <w:r w:rsidRPr="00881E0B">
              <w:rPr>
                <w:rFonts w:ascii="Times New Roman" w:hAnsi="Times New Roman"/>
                <w:sz w:val="22"/>
                <w:szCs w:val="22"/>
              </w:rPr>
              <w:t xml:space="preserve">For RRC CONNECTED mode, from RAN1 perspective, </w:t>
            </w:r>
          </w:p>
          <w:p w14:paraId="10933124"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PDCCH monitoring triggered by LP-WUS is enabled/disabled by gNB RRC signaling</w:t>
            </w:r>
          </w:p>
          <w:p w14:paraId="79D0E69A"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FFS whether to support UE assistance.</w:t>
            </w:r>
          </w:p>
          <w:p w14:paraId="5E2B8872"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LP-WUS monitoring by UE is known to gNB.</w:t>
            </w:r>
          </w:p>
          <w:p w14:paraId="471E69D6"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hint="eastAsia"/>
                <w:sz w:val="22"/>
                <w:szCs w:val="22"/>
              </w:rPr>
              <w:t>F</w:t>
            </w:r>
            <w:r w:rsidRPr="00881E0B">
              <w:rPr>
                <w:rFonts w:ascii="Times New Roman" w:hAnsi="Times New Roman"/>
                <w:sz w:val="22"/>
                <w:szCs w:val="22"/>
              </w:rPr>
              <w:t>FS whether implicit/explicit indication from UE is necessary</w:t>
            </w:r>
          </w:p>
          <w:p w14:paraId="74CF0A36"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In case LP-WUS monitoring is enabled, following options are further studied</w:t>
            </w:r>
          </w:p>
          <w:p w14:paraId="45C7A0CB"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Option 1: No additional indication/condition are introduced for activation/deactivation of LP-WUS monitoring</w:t>
            </w:r>
          </w:p>
          <w:p w14:paraId="16706A3C"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lastRenderedPageBreak/>
              <w:t xml:space="preserve">Option 2: </w:t>
            </w:r>
            <w:bookmarkStart w:id="3" w:name="_Hlk162883691"/>
            <w:bookmarkStart w:id="4" w:name="_Hlk162883816"/>
            <w:r w:rsidRPr="00EF78CA">
              <w:rPr>
                <w:rFonts w:ascii="Times New Roman" w:hAnsi="Times New Roman"/>
                <w:sz w:val="22"/>
                <w:szCs w:val="22"/>
              </w:rPr>
              <w:t>Activation/deactivation of LP-WUS monitoring</w:t>
            </w:r>
            <w:bookmarkEnd w:id="3"/>
            <w:r w:rsidRPr="00EF78CA">
              <w:rPr>
                <w:rFonts w:ascii="Times New Roman" w:hAnsi="Times New Roman"/>
                <w:sz w:val="22"/>
                <w:szCs w:val="22"/>
              </w:rPr>
              <w:t xml:space="preserve"> by gNB L1/L2 signaling</w:t>
            </w:r>
            <w:bookmarkEnd w:id="4"/>
            <w:r w:rsidRPr="00EF78CA">
              <w:rPr>
                <w:rFonts w:ascii="Times New Roman" w:hAnsi="Times New Roman"/>
                <w:sz w:val="22"/>
                <w:szCs w:val="22"/>
              </w:rPr>
              <w:t xml:space="preserve"> with or without UE assistance.</w:t>
            </w:r>
          </w:p>
          <w:p w14:paraId="71A83525"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3: Activation/deactivation of LP-WUS monitoring based on condition(s), such as timer.</w:t>
            </w:r>
          </w:p>
          <w:p w14:paraId="164F4AA0" w14:textId="3A5BF454" w:rsidR="00881E0B" w:rsidRPr="00881E0B"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4: Activation/deactivation of LP-WUS monitoring based on implicit indication/condition, e.g. UL transmission.</w:t>
            </w:r>
          </w:p>
        </w:tc>
      </w:tr>
    </w:tbl>
    <w:p w14:paraId="73CE9024" w14:textId="77777777" w:rsidR="00881E0B" w:rsidRDefault="00881E0B" w:rsidP="00881E0B">
      <w:pPr>
        <w:rPr>
          <w:lang w:eastAsia="zh-CN"/>
        </w:rPr>
      </w:pPr>
    </w:p>
    <w:p w14:paraId="3E54851D" w14:textId="381EF7A2" w:rsidR="00502C8E" w:rsidRDefault="00B37EC4" w:rsidP="00B37EC4">
      <w:pPr>
        <w:spacing w:line="288" w:lineRule="auto"/>
        <w:rPr>
          <w:lang w:eastAsia="zh-CN"/>
        </w:rPr>
      </w:pPr>
      <w:r>
        <w:rPr>
          <w:lang w:eastAsia="zh-CN"/>
        </w:rPr>
        <w:t>I</w:t>
      </w:r>
      <w:r>
        <w:rPr>
          <w:rFonts w:hint="eastAsia"/>
          <w:lang w:eastAsia="zh-CN"/>
        </w:rPr>
        <w:t xml:space="preserve">n last meeting, </w:t>
      </w:r>
      <w:bookmarkStart w:id="5" w:name="_Hlk174021061"/>
      <w:r w:rsidRPr="00B37EC4">
        <w:rPr>
          <w:lang w:eastAsia="zh-CN"/>
        </w:rPr>
        <w:t>fallback mechanism</w:t>
      </w:r>
      <w:bookmarkEnd w:id="5"/>
      <w:r w:rsidRPr="00B37EC4">
        <w:rPr>
          <w:lang w:eastAsia="zh-CN"/>
        </w:rPr>
        <w:t xml:space="preserve"> to trigger PDCCH monitoring when UE monitors LP-WUS</w:t>
      </w:r>
      <w:r w:rsidRPr="00B37EC4" w:rsidDel="00B37EC4">
        <w:rPr>
          <w:lang w:eastAsia="zh-CN"/>
        </w:rPr>
        <w:t xml:space="preserve"> </w:t>
      </w:r>
      <w:r>
        <w:rPr>
          <w:rFonts w:hint="eastAsia"/>
          <w:lang w:eastAsia="zh-CN"/>
        </w:rPr>
        <w:t>was discussed. W</w:t>
      </w:r>
      <w:r>
        <w:rPr>
          <w:lang w:eastAsia="zh-CN"/>
        </w:rPr>
        <w:t>hen the UE is out of the coverage of LP-WUS</w:t>
      </w:r>
      <w:r>
        <w:rPr>
          <w:rFonts w:hint="eastAsia"/>
          <w:lang w:eastAsia="zh-CN"/>
        </w:rPr>
        <w:t>/LP-WUR</w:t>
      </w:r>
      <w:r>
        <w:rPr>
          <w:lang w:eastAsia="zh-CN"/>
        </w:rPr>
        <w:t xml:space="preserve">, LP-WUS is not detected by </w:t>
      </w:r>
      <w:r>
        <w:rPr>
          <w:rFonts w:hint="eastAsia"/>
          <w:lang w:eastAsia="zh-CN"/>
        </w:rPr>
        <w:t>the</w:t>
      </w:r>
      <w:r>
        <w:rPr>
          <w:lang w:eastAsia="zh-CN"/>
        </w:rPr>
        <w:t xml:space="preserve"> </w:t>
      </w:r>
      <w:r>
        <w:rPr>
          <w:rFonts w:hint="eastAsia"/>
          <w:lang w:eastAsia="zh-CN"/>
        </w:rPr>
        <w:t>UE,</w:t>
      </w:r>
      <w:r>
        <w:rPr>
          <w:lang w:eastAsia="zh-CN"/>
        </w:rPr>
        <w:t xml:space="preserve"> then the latency/UPT would be impacted if the LP-WUS triggers PDCCH monitoring. Hence, a timer is needed as a fallback mechanism. </w:t>
      </w:r>
      <w:r w:rsidR="00502C8E">
        <w:rPr>
          <w:lang w:eastAsia="zh-CN"/>
        </w:rPr>
        <w:t xml:space="preserve">For example, </w:t>
      </w:r>
      <w:r w:rsidR="001A06DA">
        <w:rPr>
          <w:lang w:eastAsia="zh-CN"/>
        </w:rPr>
        <w:t>After the LP-WUS is activated, the UE running the timer. If the UE doesn’t detect a LP-WUS before the expiration of the timer, the UE deactivates LP-WUS monitoring and starts PDCCH monitoring.</w:t>
      </w:r>
    </w:p>
    <w:p w14:paraId="5EC2F8A3" w14:textId="4EE80F24" w:rsidR="001A06DA" w:rsidRDefault="00BF2AD3" w:rsidP="00A35A93">
      <w:pPr>
        <w:spacing w:line="288" w:lineRule="auto"/>
        <w:rPr>
          <w:lang w:eastAsia="zh-CN"/>
        </w:rPr>
      </w:pPr>
      <w:r>
        <w:rPr>
          <w:lang w:eastAsia="zh-CN"/>
        </w:rPr>
        <w:t xml:space="preserve">The main function of LP-WUS is triggering PDCCH monitoring or not. When LP-WUS is activated, UL signaling including SR, BSR, PRACH, CG PUSCH should still be transmitted. </w:t>
      </w:r>
      <w:r>
        <w:rPr>
          <w:rFonts w:hint="eastAsia"/>
          <w:lang w:eastAsia="zh-CN"/>
        </w:rPr>
        <w:t>F</w:t>
      </w:r>
      <w:r>
        <w:rPr>
          <w:lang w:eastAsia="zh-CN"/>
        </w:rPr>
        <w:t xml:space="preserve">or SR/BSR, when the UL traffic arrives, the UE will transmit SR or BSR. For PRACH, </w:t>
      </w:r>
      <w:r w:rsidRPr="003518B9">
        <w:rPr>
          <w:lang w:eastAsia="zh-CN"/>
        </w:rPr>
        <w:t>UE will perform RACH procedure in case of UL out of synchronization or beam failure recovery, etc.</w:t>
      </w:r>
      <w:r>
        <w:rPr>
          <w:lang w:eastAsia="zh-CN"/>
        </w:rPr>
        <w:t xml:space="preserve"> For CG PUSCH, if configured, the UE can transmit it when UL traffic arrives. When one of these UL signaling is transmitted, the UE should start PDCCH monitoring. To save more power saving, </w:t>
      </w:r>
      <w:r w:rsidR="00B4121E">
        <w:rPr>
          <w:lang w:eastAsia="zh-CN"/>
        </w:rPr>
        <w:t>d</w:t>
      </w:r>
      <w:r w:rsidR="00B4121E" w:rsidRPr="00B4121E">
        <w:rPr>
          <w:lang w:eastAsia="zh-CN"/>
        </w:rPr>
        <w:t>eactivation of LP-WUS monitoring by UL signaling including SR, BSR, PRACH, CG PUSCH</w:t>
      </w:r>
      <w:r w:rsidR="00B4121E">
        <w:rPr>
          <w:lang w:eastAsia="zh-CN"/>
        </w:rPr>
        <w:t xml:space="preserve"> can be supported.</w:t>
      </w:r>
    </w:p>
    <w:p w14:paraId="47950E2A" w14:textId="13D230DB" w:rsidR="00941C52" w:rsidRPr="00D70734" w:rsidRDefault="00941C52" w:rsidP="00D70734">
      <w:pPr>
        <w:spacing w:line="288" w:lineRule="auto"/>
        <w:rPr>
          <w:b/>
          <w:lang w:eastAsia="zh-CN"/>
        </w:rPr>
      </w:pPr>
      <w:r>
        <w:rPr>
          <w:b/>
          <w:lang w:eastAsia="ja-JP"/>
        </w:rPr>
        <w:t xml:space="preserve">Proposal </w:t>
      </w:r>
      <w:r w:rsidR="005B1BAC">
        <w:rPr>
          <w:b/>
          <w:lang w:eastAsia="ja-JP"/>
        </w:rPr>
        <w:t>4</w:t>
      </w:r>
      <w:r w:rsidRPr="003C7BC2">
        <w:rPr>
          <w:b/>
          <w:lang w:eastAsia="ja-JP"/>
        </w:rPr>
        <w:t>:</w:t>
      </w:r>
      <w:r>
        <w:rPr>
          <w:b/>
          <w:lang w:eastAsia="ja-JP"/>
        </w:rPr>
        <w:t xml:space="preserve"> </w:t>
      </w:r>
      <w:r w:rsidR="00E04B59">
        <w:rPr>
          <w:rFonts w:hint="eastAsia"/>
          <w:b/>
          <w:lang w:eastAsia="zh-CN"/>
        </w:rPr>
        <w:t>T</w:t>
      </w:r>
      <w:r w:rsidR="00E04B59">
        <w:rPr>
          <w:b/>
          <w:lang w:eastAsia="ja-JP"/>
        </w:rPr>
        <w:t xml:space="preserve">he </w:t>
      </w:r>
      <w:r w:rsidR="00502C8E">
        <w:rPr>
          <w:b/>
          <w:lang w:eastAsia="ja-JP"/>
        </w:rPr>
        <w:t xml:space="preserve">following </w:t>
      </w:r>
      <w:r w:rsidR="00E04B59" w:rsidRPr="00E04B59">
        <w:rPr>
          <w:b/>
          <w:lang w:eastAsia="ja-JP"/>
        </w:rPr>
        <w:t>fallback mechanism</w:t>
      </w:r>
      <w:r w:rsidR="00502C8E">
        <w:rPr>
          <w:b/>
          <w:lang w:eastAsia="ja-JP"/>
        </w:rPr>
        <w:t xml:space="preserve"> should be</w:t>
      </w:r>
      <w:r w:rsidR="00E04B59">
        <w:rPr>
          <w:rFonts w:hint="eastAsia"/>
          <w:b/>
          <w:lang w:eastAsia="zh-CN"/>
        </w:rPr>
        <w:t xml:space="preserve"> </w:t>
      </w:r>
      <w:r w:rsidR="00E04B59">
        <w:rPr>
          <w:b/>
          <w:lang w:eastAsia="zh-CN"/>
        </w:rPr>
        <w:t>supported</w:t>
      </w:r>
      <w:r w:rsidR="00502C8E">
        <w:rPr>
          <w:b/>
          <w:lang w:eastAsia="ja-JP"/>
        </w:rPr>
        <w:t>:</w:t>
      </w:r>
    </w:p>
    <w:p w14:paraId="3C0DB229" w14:textId="3846527F" w:rsidR="00502C8E" w:rsidRPr="00502C8E" w:rsidRDefault="001A06DA" w:rsidP="00502C8E">
      <w:pPr>
        <w:pStyle w:val="af4"/>
        <w:numPr>
          <w:ilvl w:val="0"/>
          <w:numId w:val="48"/>
        </w:numPr>
        <w:spacing w:line="288" w:lineRule="auto"/>
        <w:rPr>
          <w:b/>
          <w:lang w:eastAsia="zh-CN"/>
        </w:rPr>
      </w:pPr>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timers</w:t>
      </w:r>
      <w:r>
        <w:rPr>
          <w:rFonts w:ascii="Times New Roman" w:hAnsi="Times New Roman"/>
          <w:b/>
          <w:sz w:val="22"/>
          <w:szCs w:val="22"/>
          <w:lang w:eastAsia="ja-JP"/>
        </w:rPr>
        <w:t>.</w:t>
      </w:r>
    </w:p>
    <w:p w14:paraId="165F602E" w14:textId="7E3F3FBE" w:rsidR="00C96004" w:rsidRPr="00B4121E" w:rsidRDefault="001A06DA" w:rsidP="00C96004">
      <w:pPr>
        <w:pStyle w:val="af4"/>
        <w:numPr>
          <w:ilvl w:val="0"/>
          <w:numId w:val="48"/>
        </w:numPr>
        <w:spacing w:line="288" w:lineRule="auto"/>
        <w:rPr>
          <w:b/>
          <w:lang w:eastAsia="zh-CN"/>
        </w:rPr>
      </w:pPr>
      <w:bookmarkStart w:id="6" w:name="_Hlk162896077"/>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sidR="00F26832">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UL signaling including SR, </w:t>
      </w:r>
      <w:r w:rsidR="00BF2AD3">
        <w:rPr>
          <w:rFonts w:ascii="Times New Roman" w:hAnsi="Times New Roman"/>
          <w:b/>
          <w:sz w:val="22"/>
          <w:szCs w:val="22"/>
          <w:lang w:eastAsia="ja-JP"/>
        </w:rPr>
        <w:t xml:space="preserve">BSR, </w:t>
      </w:r>
      <w:r w:rsidR="00502C8E">
        <w:rPr>
          <w:rFonts w:ascii="Times New Roman" w:hAnsi="Times New Roman"/>
          <w:b/>
          <w:sz w:val="22"/>
          <w:szCs w:val="22"/>
          <w:lang w:eastAsia="ja-JP"/>
        </w:rPr>
        <w:t>PRACH, CG PUSCH</w:t>
      </w:r>
      <w:bookmarkEnd w:id="6"/>
      <w:r>
        <w:rPr>
          <w:rFonts w:ascii="Times New Roman" w:hAnsi="Times New Roman"/>
          <w:b/>
          <w:sz w:val="22"/>
          <w:szCs w:val="22"/>
          <w:lang w:eastAsia="ja-JP"/>
        </w:rPr>
        <w:t>.</w:t>
      </w:r>
    </w:p>
    <w:p w14:paraId="3CF3EB90" w14:textId="77777777" w:rsidR="00881E0B" w:rsidRPr="006C03DF" w:rsidRDefault="00881E0B" w:rsidP="0093651A">
      <w:pPr>
        <w:rPr>
          <w:b/>
          <w:u w:val="single"/>
          <w:lang w:eastAsia="zh-CN"/>
        </w:rPr>
      </w:pPr>
    </w:p>
    <w:p w14:paraId="62A7BF6C" w14:textId="267B1A6F" w:rsidR="002120CE" w:rsidRDefault="000B70BC" w:rsidP="00975533">
      <w:pPr>
        <w:pStyle w:val="20"/>
        <w:rPr>
          <w:lang w:eastAsia="zh-CN"/>
        </w:rPr>
      </w:pPr>
      <w:r>
        <w:rPr>
          <w:rFonts w:hint="eastAsia"/>
          <w:lang w:eastAsia="zh-CN"/>
        </w:rPr>
        <w:t xml:space="preserve">Coexistence with </w:t>
      </w:r>
      <w:r w:rsidR="002120CE">
        <w:rPr>
          <w:rFonts w:hint="eastAsia"/>
          <w:lang w:eastAsia="zh-CN"/>
        </w:rPr>
        <w:t>existing power saving</w:t>
      </w:r>
      <w:r w:rsidR="00927308">
        <w:rPr>
          <w:rFonts w:hint="eastAsia"/>
          <w:lang w:eastAsia="zh-CN"/>
        </w:rPr>
        <w:t xml:space="preserve"> technique</w:t>
      </w:r>
    </w:p>
    <w:p w14:paraId="435504D5" w14:textId="4CDDB89E" w:rsidR="00C50817" w:rsidRDefault="000B70BC" w:rsidP="000B70BC">
      <w:pPr>
        <w:rPr>
          <w:bCs/>
          <w:lang w:eastAsia="zh-CN"/>
        </w:rPr>
      </w:pPr>
      <w:r>
        <w:rPr>
          <w:bCs/>
          <w:lang w:eastAsia="zh-CN"/>
        </w:rPr>
        <w:t>In R18, a feature of cell DTX/DRX was introduced</w:t>
      </w:r>
      <w:r w:rsidR="00BB7829">
        <w:rPr>
          <w:rFonts w:hint="eastAsia"/>
          <w:bCs/>
          <w:lang w:eastAsia="zh-CN"/>
        </w:rPr>
        <w:t xml:space="preserve"> for purpose of </w:t>
      </w:r>
      <w:r w:rsidR="0049743C">
        <w:rPr>
          <w:rFonts w:hint="eastAsia"/>
          <w:bCs/>
          <w:lang w:eastAsia="zh-CN"/>
        </w:rPr>
        <w:t xml:space="preserve">network </w:t>
      </w:r>
      <w:r w:rsidR="00BB7829">
        <w:rPr>
          <w:rFonts w:hint="eastAsia"/>
          <w:bCs/>
          <w:lang w:eastAsia="zh-CN"/>
        </w:rPr>
        <w:t>energy saving</w:t>
      </w:r>
      <w:r>
        <w:rPr>
          <w:bCs/>
          <w:lang w:eastAsia="zh-CN"/>
        </w:rPr>
        <w:t xml:space="preserve">. </w:t>
      </w:r>
      <w:r w:rsidR="00D431D0">
        <w:rPr>
          <w:rFonts w:hint="eastAsia"/>
          <w:bCs/>
          <w:lang w:eastAsia="zh-CN"/>
        </w:rPr>
        <w:t xml:space="preserve">For cell DTX </w:t>
      </w:r>
      <w:r w:rsidR="00D431D0">
        <w:rPr>
          <w:bCs/>
          <w:lang w:eastAsia="zh-CN"/>
        </w:rPr>
        <w:t>mechanism</w:t>
      </w:r>
      <w:r w:rsidR="00D431D0">
        <w:rPr>
          <w:rFonts w:hint="eastAsia"/>
          <w:bCs/>
          <w:lang w:eastAsia="zh-CN"/>
        </w:rPr>
        <w:t xml:space="preserve">, a periodic cell DTX pattern is configured for each serving cell. </w:t>
      </w:r>
      <w:r>
        <w:rPr>
          <w:bCs/>
          <w:lang w:eastAsia="zh-CN"/>
        </w:rPr>
        <w:t xml:space="preserve">PDCCH monitoring is also controlled by </w:t>
      </w:r>
      <w:r w:rsidR="00D431D0">
        <w:rPr>
          <w:rFonts w:hint="eastAsia"/>
          <w:bCs/>
          <w:lang w:eastAsia="zh-CN"/>
        </w:rPr>
        <w:t>c</w:t>
      </w:r>
      <w:r>
        <w:rPr>
          <w:bCs/>
          <w:lang w:eastAsia="zh-CN"/>
        </w:rPr>
        <w:t>ell DTX mechanism</w:t>
      </w:r>
      <w:r w:rsidR="00D431D0">
        <w:rPr>
          <w:rFonts w:hint="eastAsia"/>
          <w:bCs/>
          <w:lang w:eastAsia="zh-CN"/>
        </w:rPr>
        <w:t xml:space="preserve">, i.e., when cell DTX is configured and activated, a </w:t>
      </w:r>
      <w:r w:rsidR="00D431D0" w:rsidRPr="0044258C">
        <w:rPr>
          <w:i/>
          <w:lang w:eastAsia="ko-KR"/>
        </w:rPr>
        <w:t>celldtxdrx-onDurationTimer</w:t>
      </w:r>
      <w:r w:rsidR="00D431D0">
        <w:rPr>
          <w:rFonts w:hint="eastAsia"/>
          <w:iCs/>
          <w:lang w:eastAsia="zh-CN"/>
        </w:rPr>
        <w:t xml:space="preserve"> is included in each cell DTX cycle and the UE </w:t>
      </w:r>
      <w:r w:rsidR="008E202E">
        <w:rPr>
          <w:rFonts w:hint="eastAsia"/>
          <w:iCs/>
          <w:lang w:eastAsia="zh-CN"/>
        </w:rPr>
        <w:t xml:space="preserve">can </w:t>
      </w:r>
      <w:r w:rsidR="00D431D0">
        <w:rPr>
          <w:rFonts w:hint="eastAsia"/>
          <w:iCs/>
          <w:lang w:eastAsia="zh-CN"/>
        </w:rPr>
        <w:t xml:space="preserve">monitor PDCCH during the </w:t>
      </w:r>
      <w:r w:rsidR="008E202E">
        <w:rPr>
          <w:rFonts w:hint="eastAsia"/>
          <w:iCs/>
          <w:lang w:eastAsia="zh-CN"/>
        </w:rPr>
        <w:t xml:space="preserve">time of </w:t>
      </w:r>
      <w:r w:rsidR="00D431D0" w:rsidRPr="0044258C">
        <w:rPr>
          <w:i/>
          <w:lang w:eastAsia="ko-KR"/>
        </w:rPr>
        <w:t>celldtxdrx-onDurationTimer</w:t>
      </w:r>
      <w:r w:rsidR="008E202E">
        <w:rPr>
          <w:rFonts w:hint="eastAsia"/>
          <w:iCs/>
          <w:lang w:eastAsia="zh-CN"/>
        </w:rPr>
        <w:t xml:space="preserve">. In case both cell DTX and C-DRX are </w:t>
      </w:r>
      <w:r w:rsidR="008E202E">
        <w:rPr>
          <w:iCs/>
          <w:lang w:eastAsia="zh-CN"/>
        </w:rPr>
        <w:t>configured</w:t>
      </w:r>
      <w:r w:rsidR="008E202E">
        <w:rPr>
          <w:rFonts w:hint="eastAsia"/>
          <w:iCs/>
          <w:lang w:eastAsia="zh-CN"/>
        </w:rPr>
        <w:t xml:space="preserve">, the UE can monitor PDCCH during the </w:t>
      </w:r>
      <w:r w:rsidR="008E202E">
        <w:rPr>
          <w:iCs/>
          <w:lang w:eastAsia="zh-CN"/>
        </w:rPr>
        <w:t>overlapped</w:t>
      </w:r>
      <w:r w:rsidR="008E202E">
        <w:rPr>
          <w:rFonts w:hint="eastAsia"/>
          <w:iCs/>
          <w:lang w:eastAsia="zh-CN"/>
        </w:rPr>
        <w:t xml:space="preserve"> time of </w:t>
      </w:r>
      <w:r w:rsidR="008E202E" w:rsidRPr="0044258C">
        <w:rPr>
          <w:i/>
          <w:lang w:eastAsia="ko-KR"/>
        </w:rPr>
        <w:t>celldtxdrx-onDurationTimer</w:t>
      </w:r>
      <w:r w:rsidR="008E202E">
        <w:rPr>
          <w:rFonts w:hint="eastAsia"/>
          <w:iCs/>
          <w:lang w:eastAsia="zh-CN"/>
        </w:rPr>
        <w:t xml:space="preserve"> and</w:t>
      </w:r>
      <w:r w:rsidR="00B8609D">
        <w:rPr>
          <w:rFonts w:hint="eastAsia"/>
          <w:i/>
          <w:noProof/>
          <w:lang w:eastAsia="zh-CN"/>
        </w:rPr>
        <w:t xml:space="preserve"> </w:t>
      </w:r>
      <w:r w:rsidR="00B8609D">
        <w:rPr>
          <w:rFonts w:hint="eastAsia"/>
          <w:iCs/>
          <w:noProof/>
          <w:lang w:eastAsia="zh-CN"/>
        </w:rPr>
        <w:t>C-DRX active time</w:t>
      </w:r>
      <w:r w:rsidR="00237717">
        <w:rPr>
          <w:rFonts w:hint="eastAsia"/>
          <w:iCs/>
          <w:noProof/>
          <w:lang w:eastAsia="zh-CN"/>
        </w:rPr>
        <w:t xml:space="preserve"> (i.e., </w:t>
      </w:r>
      <w:r w:rsidR="00237717" w:rsidRPr="0044258C">
        <w:rPr>
          <w:i/>
          <w:noProof/>
        </w:rPr>
        <w:t>drx-onDurationTimer</w:t>
      </w:r>
      <w:r w:rsidR="00237717">
        <w:rPr>
          <w:rFonts w:hint="eastAsia"/>
          <w:iCs/>
          <w:noProof/>
          <w:lang w:eastAsia="zh-CN"/>
        </w:rPr>
        <w:t>)</w:t>
      </w:r>
      <w:r w:rsidR="008E202E">
        <w:rPr>
          <w:rFonts w:hint="eastAsia"/>
          <w:iCs/>
          <w:lang w:eastAsia="zh-CN"/>
        </w:rPr>
        <w:t>.</w:t>
      </w:r>
      <w:r w:rsidR="00B8609D">
        <w:rPr>
          <w:rFonts w:hint="eastAsia"/>
          <w:iCs/>
          <w:lang w:eastAsia="zh-CN"/>
        </w:rPr>
        <w:t xml:space="preserve"> </w:t>
      </w:r>
      <w:r w:rsidR="00237717">
        <w:rPr>
          <w:rFonts w:hint="eastAsia"/>
          <w:iCs/>
          <w:lang w:eastAsia="zh-CN"/>
        </w:rPr>
        <w:t xml:space="preserve">It is </w:t>
      </w:r>
      <w:r w:rsidR="00237717">
        <w:rPr>
          <w:iCs/>
          <w:lang w:eastAsia="zh-CN"/>
        </w:rPr>
        <w:t>possible</w:t>
      </w:r>
      <w:r w:rsidR="00237717">
        <w:rPr>
          <w:rFonts w:hint="eastAsia"/>
          <w:iCs/>
          <w:lang w:eastAsia="zh-CN"/>
        </w:rPr>
        <w:t xml:space="preserve"> that a UE supporting LP-WUS monitoring is </w:t>
      </w:r>
      <w:r w:rsidR="00237717">
        <w:rPr>
          <w:iCs/>
          <w:lang w:eastAsia="zh-CN"/>
        </w:rPr>
        <w:t>deployed</w:t>
      </w:r>
      <w:r w:rsidR="00237717">
        <w:rPr>
          <w:rFonts w:hint="eastAsia"/>
          <w:iCs/>
          <w:lang w:eastAsia="zh-CN"/>
        </w:rPr>
        <w:t xml:space="preserve"> in</w:t>
      </w:r>
      <w:r w:rsidR="00B8609D">
        <w:rPr>
          <w:rFonts w:hint="eastAsia"/>
          <w:iCs/>
          <w:lang w:eastAsia="zh-CN"/>
        </w:rPr>
        <w:t xml:space="preserve"> a serving cell supporting cell DTX, </w:t>
      </w:r>
      <w:r w:rsidR="00567096">
        <w:rPr>
          <w:rFonts w:hint="eastAsia"/>
          <w:iCs/>
          <w:lang w:eastAsia="zh-CN"/>
        </w:rPr>
        <w:t xml:space="preserve">LP-WUS should be configured </w:t>
      </w:r>
      <w:r w:rsidR="00567096">
        <w:rPr>
          <w:iCs/>
          <w:lang w:eastAsia="zh-CN"/>
        </w:rPr>
        <w:t>together</w:t>
      </w:r>
      <w:r w:rsidR="00567096">
        <w:rPr>
          <w:rFonts w:hint="eastAsia"/>
          <w:iCs/>
          <w:lang w:eastAsia="zh-CN"/>
        </w:rPr>
        <w:t xml:space="preserve"> with cell DTX.</w:t>
      </w:r>
      <w:r>
        <w:rPr>
          <w:bCs/>
          <w:lang w:eastAsia="zh-CN"/>
        </w:rPr>
        <w:t xml:space="preserve"> </w:t>
      </w:r>
      <w:r w:rsidR="00C50817">
        <w:rPr>
          <w:rFonts w:hint="eastAsia"/>
          <w:bCs/>
          <w:lang w:eastAsia="zh-CN"/>
        </w:rPr>
        <w:t xml:space="preserve">When </w:t>
      </w:r>
      <w:r w:rsidR="00C50817">
        <w:rPr>
          <w:bCs/>
          <w:lang w:eastAsia="zh-CN"/>
        </w:rPr>
        <w:t>discussing</w:t>
      </w:r>
      <w:r w:rsidR="00C50817">
        <w:rPr>
          <w:rFonts w:hint="eastAsia"/>
          <w:bCs/>
          <w:lang w:eastAsia="zh-CN"/>
        </w:rPr>
        <w:t xml:space="preserve"> the </w:t>
      </w:r>
      <w:r w:rsidR="00C50817">
        <w:rPr>
          <w:rFonts w:hint="eastAsia"/>
          <w:lang w:eastAsia="zh-CN"/>
        </w:rPr>
        <w:t>coexistence with cell DTX, the specification impact should be minimized</w:t>
      </w:r>
      <w:r w:rsidR="00927308">
        <w:rPr>
          <w:rFonts w:hint="eastAsia"/>
          <w:lang w:eastAsia="zh-CN"/>
        </w:rPr>
        <w:t>.</w:t>
      </w:r>
    </w:p>
    <w:p w14:paraId="7F4F4C03" w14:textId="324C1D51" w:rsidR="000B70BC" w:rsidRDefault="000B70BC" w:rsidP="000B70BC">
      <w:pPr>
        <w:rPr>
          <w:b/>
          <w:lang w:eastAsia="zh-CN"/>
        </w:rPr>
      </w:pPr>
      <w:r w:rsidRPr="00547546">
        <w:rPr>
          <w:rFonts w:hint="eastAsia"/>
          <w:b/>
          <w:lang w:eastAsia="zh-CN"/>
        </w:rPr>
        <w:t>P</w:t>
      </w:r>
      <w:r w:rsidRPr="00547546">
        <w:rPr>
          <w:b/>
          <w:lang w:eastAsia="zh-CN"/>
        </w:rPr>
        <w:t>roposal</w:t>
      </w:r>
      <w:r>
        <w:rPr>
          <w:b/>
          <w:lang w:eastAsia="zh-CN"/>
        </w:rPr>
        <w:t xml:space="preserve"> </w:t>
      </w:r>
      <w:r w:rsidR="001E3164">
        <w:rPr>
          <w:rFonts w:hint="eastAsia"/>
          <w:b/>
          <w:lang w:eastAsia="zh-CN"/>
        </w:rPr>
        <w:t>5</w:t>
      </w:r>
      <w:r w:rsidRPr="00547546">
        <w:rPr>
          <w:b/>
          <w:lang w:eastAsia="zh-CN"/>
        </w:rPr>
        <w:t>:</w:t>
      </w:r>
      <w:r>
        <w:rPr>
          <w:b/>
          <w:lang w:eastAsia="zh-CN"/>
        </w:rPr>
        <w:t xml:space="preserve"> </w:t>
      </w:r>
      <w:r w:rsidR="00B33105">
        <w:rPr>
          <w:rFonts w:hint="eastAsia"/>
          <w:b/>
          <w:lang w:eastAsia="zh-CN"/>
        </w:rPr>
        <w:t xml:space="preserve">LP-WUS can be configured </w:t>
      </w:r>
      <w:r w:rsidR="00B33105">
        <w:rPr>
          <w:b/>
          <w:lang w:eastAsia="zh-CN"/>
        </w:rPr>
        <w:t>together</w:t>
      </w:r>
      <w:r w:rsidR="00B33105">
        <w:rPr>
          <w:rFonts w:hint="eastAsia"/>
          <w:b/>
          <w:lang w:eastAsia="zh-CN"/>
        </w:rPr>
        <w:t xml:space="preserve"> with Cell DTX.</w:t>
      </w:r>
      <w:r w:rsidR="002E20DD">
        <w:rPr>
          <w:rFonts w:hint="eastAsia"/>
          <w:b/>
          <w:lang w:eastAsia="zh-CN"/>
        </w:rPr>
        <w:t xml:space="preserve"> </w:t>
      </w:r>
    </w:p>
    <w:p w14:paraId="4BD8F58D" w14:textId="77777777" w:rsidR="000B70BC" w:rsidRPr="000B70BC" w:rsidRDefault="000B70BC" w:rsidP="000B70BC">
      <w:pPr>
        <w:rPr>
          <w:lang w:eastAsia="zh-CN"/>
        </w:rPr>
      </w:pPr>
    </w:p>
    <w:p w14:paraId="650AC46B" w14:textId="6BAA4465" w:rsidR="005B1BAC" w:rsidRDefault="005B1BAC" w:rsidP="00975533">
      <w:pPr>
        <w:pStyle w:val="20"/>
      </w:pPr>
      <w:r>
        <w:t>Other i</w:t>
      </w:r>
      <w:r w:rsidR="00381873">
        <w:t xml:space="preserve">mpact </w:t>
      </w:r>
    </w:p>
    <w:p w14:paraId="2037515E" w14:textId="25BFCEE7" w:rsidR="005B1BAC" w:rsidRDefault="005B1BAC" w:rsidP="004F679F">
      <w:pPr>
        <w:rPr>
          <w:lang w:eastAsia="zh-CN"/>
        </w:rPr>
      </w:pPr>
      <w:r>
        <w:rPr>
          <w:lang w:eastAsia="zh-CN"/>
        </w:rPr>
        <w:t>In section 2.</w:t>
      </w:r>
      <w:r w:rsidR="0094638A">
        <w:rPr>
          <w:rFonts w:hint="eastAsia"/>
          <w:lang w:eastAsia="zh-CN"/>
        </w:rPr>
        <w:t>3</w:t>
      </w:r>
      <w:r>
        <w:rPr>
          <w:lang w:eastAsia="zh-CN"/>
        </w:rPr>
        <w:t xml:space="preserve">, </w:t>
      </w:r>
      <w:r w:rsidRPr="00B4121E">
        <w:rPr>
          <w:lang w:eastAsia="zh-CN"/>
        </w:rPr>
        <w:t>UL signaling including SR, BSR, PRACH, CG PUSCH</w:t>
      </w:r>
      <w:r>
        <w:rPr>
          <w:lang w:eastAsia="zh-CN"/>
        </w:rPr>
        <w:t xml:space="preserve"> are discussed. In these section, other UL signaling are further discussed.</w:t>
      </w:r>
    </w:p>
    <w:p w14:paraId="7938ABA9" w14:textId="0054379B"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H</w:t>
      </w:r>
      <w:r w:rsidRPr="00F72732">
        <w:rPr>
          <w:rFonts w:ascii="Times New Roman" w:hAnsi="Times New Roman"/>
          <w:sz w:val="22"/>
          <w:szCs w:val="22"/>
          <w:lang w:eastAsia="zh-CN"/>
        </w:rPr>
        <w:t>ARQ-ACK:</w:t>
      </w:r>
      <w:r w:rsidR="00C01118">
        <w:rPr>
          <w:rFonts w:ascii="Times New Roman" w:hAnsi="Times New Roman"/>
          <w:sz w:val="22"/>
          <w:szCs w:val="22"/>
          <w:lang w:eastAsia="zh-CN"/>
        </w:rPr>
        <w:t xml:space="preserve"> </w:t>
      </w:r>
      <w:r w:rsidR="00E17244">
        <w:rPr>
          <w:rFonts w:ascii="Times New Roman" w:hAnsi="Times New Roman"/>
          <w:sz w:val="22"/>
          <w:szCs w:val="22"/>
          <w:lang w:eastAsia="zh-CN"/>
        </w:rPr>
        <w:t xml:space="preserve">HARQ-ACK information has higher priority. It is supported that HARQ-ACK information can be transmitted </w:t>
      </w:r>
      <w:r w:rsidR="00E17244" w:rsidRPr="00F72732">
        <w:rPr>
          <w:rFonts w:ascii="Times New Roman" w:hAnsi="Times New Roman"/>
          <w:sz w:val="22"/>
          <w:szCs w:val="22"/>
          <w:lang w:eastAsia="zh-CN"/>
        </w:rPr>
        <w:t>when the UE MR is in light/micro sleep state.</w:t>
      </w:r>
    </w:p>
    <w:p w14:paraId="438F1467" w14:textId="6319443F"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C</w:t>
      </w:r>
      <w:r w:rsidRPr="00F72732">
        <w:rPr>
          <w:rFonts w:ascii="Times New Roman" w:hAnsi="Times New Roman"/>
          <w:sz w:val="22"/>
          <w:szCs w:val="22"/>
          <w:lang w:eastAsia="zh-CN"/>
        </w:rPr>
        <w:t>SI report</w:t>
      </w:r>
      <w:r w:rsidR="008334E3">
        <w:rPr>
          <w:rFonts w:ascii="Times New Roman" w:hAnsi="Times New Roman"/>
          <w:sz w:val="22"/>
          <w:szCs w:val="22"/>
          <w:lang w:eastAsia="zh-CN"/>
        </w:rPr>
        <w:t>ing</w:t>
      </w:r>
      <w:r w:rsidRPr="00F72732">
        <w:rPr>
          <w:rFonts w:ascii="Times New Roman" w:hAnsi="Times New Roman"/>
          <w:sz w:val="22"/>
          <w:szCs w:val="22"/>
          <w:lang w:eastAsia="zh-CN"/>
        </w:rPr>
        <w:t>:</w:t>
      </w:r>
      <w:r w:rsidR="008334E3">
        <w:rPr>
          <w:rFonts w:ascii="Times New Roman" w:hAnsi="Times New Roman"/>
          <w:sz w:val="22"/>
          <w:szCs w:val="22"/>
          <w:lang w:eastAsia="zh-CN"/>
        </w:rPr>
        <w:t xml:space="preserve"> CSI reporting is helpful for gNB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xml:space="preserve">. However, CSI reporting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CSI can be further considered.</w:t>
      </w:r>
    </w:p>
    <w:p w14:paraId="26DA7306" w14:textId="3669EE35" w:rsidR="002E23DD" w:rsidRDefault="002E23DD" w:rsidP="00F72732">
      <w:pPr>
        <w:pStyle w:val="af4"/>
        <w:numPr>
          <w:ilvl w:val="0"/>
          <w:numId w:val="45"/>
        </w:numPr>
        <w:rPr>
          <w:lang w:eastAsia="zh-CN"/>
        </w:rPr>
      </w:pPr>
      <w:r w:rsidRPr="00F72732">
        <w:rPr>
          <w:rFonts w:ascii="Times New Roman" w:hAnsi="Times New Roman"/>
          <w:sz w:val="22"/>
          <w:szCs w:val="22"/>
          <w:lang w:eastAsia="zh-CN"/>
        </w:rPr>
        <w:lastRenderedPageBreak/>
        <w:t>SRS:</w:t>
      </w:r>
      <w:r w:rsidR="008334E3">
        <w:rPr>
          <w:rFonts w:ascii="Times New Roman" w:hAnsi="Times New Roman"/>
          <w:sz w:val="22"/>
          <w:szCs w:val="22"/>
          <w:lang w:eastAsia="zh-CN"/>
        </w:rPr>
        <w:t xml:space="preserve"> SRS transmitting is helpful for gNB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UL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However,</w:t>
      </w:r>
      <w:r w:rsidR="008334E3" w:rsidRPr="008334E3">
        <w:rPr>
          <w:rFonts w:ascii="Times New Roman" w:hAnsi="Times New Roman"/>
          <w:sz w:val="22"/>
          <w:szCs w:val="22"/>
          <w:lang w:eastAsia="zh-CN"/>
        </w:rPr>
        <w:t xml:space="preserve"> </w:t>
      </w:r>
      <w:r w:rsidR="008334E3">
        <w:rPr>
          <w:rFonts w:ascii="Times New Roman" w:hAnsi="Times New Roman"/>
          <w:sz w:val="22"/>
          <w:szCs w:val="22"/>
          <w:lang w:eastAsia="zh-CN"/>
        </w:rPr>
        <w:t xml:space="preserve">SRS transmitting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SRS can be further considered.</w:t>
      </w:r>
    </w:p>
    <w:p w14:paraId="7915CD41" w14:textId="2D0D89DD" w:rsidR="006C64E9" w:rsidRDefault="006C64E9" w:rsidP="004F679F">
      <w:pPr>
        <w:rPr>
          <w:b/>
          <w:lang w:eastAsia="zh-CN"/>
        </w:rPr>
      </w:pPr>
      <w:r w:rsidRPr="00547546">
        <w:rPr>
          <w:rFonts w:hint="eastAsia"/>
          <w:b/>
          <w:lang w:eastAsia="zh-CN"/>
        </w:rPr>
        <w:t>P</w:t>
      </w:r>
      <w:r w:rsidRPr="00547546">
        <w:rPr>
          <w:b/>
          <w:lang w:eastAsia="zh-CN"/>
        </w:rPr>
        <w:t>roposal</w:t>
      </w:r>
      <w:r w:rsidR="00B50A33">
        <w:rPr>
          <w:b/>
          <w:lang w:eastAsia="zh-CN"/>
        </w:rPr>
        <w:t xml:space="preserve"> </w:t>
      </w:r>
      <w:r w:rsidR="001E3164">
        <w:rPr>
          <w:rFonts w:hint="eastAsia"/>
          <w:b/>
          <w:lang w:eastAsia="zh-CN"/>
        </w:rPr>
        <w:t>6</w:t>
      </w:r>
      <w:r w:rsidRPr="00547546">
        <w:rPr>
          <w:b/>
          <w:lang w:eastAsia="zh-CN"/>
        </w:rPr>
        <w:t>:</w:t>
      </w:r>
      <w:r>
        <w:rPr>
          <w:b/>
          <w:lang w:eastAsia="zh-CN"/>
        </w:rPr>
        <w:t xml:space="preserve"> </w:t>
      </w:r>
      <w:r w:rsidR="008334E3">
        <w:rPr>
          <w:b/>
          <w:lang w:eastAsia="zh-CN"/>
        </w:rPr>
        <w:t>At least s</w:t>
      </w:r>
      <w:r>
        <w:rPr>
          <w:b/>
          <w:lang w:eastAsia="zh-CN"/>
        </w:rPr>
        <w:t xml:space="preserve">upport transmitting </w:t>
      </w:r>
      <w:r w:rsidR="00BB1DDF">
        <w:rPr>
          <w:b/>
          <w:lang w:eastAsia="zh-CN"/>
        </w:rPr>
        <w:t xml:space="preserve">HARQ-ACK </w:t>
      </w:r>
      <w:r>
        <w:rPr>
          <w:b/>
          <w:lang w:eastAsia="zh-CN"/>
        </w:rPr>
        <w:t>when LP-WUS indicates no PDCCH</w:t>
      </w:r>
      <w:r w:rsidR="00A85C5B">
        <w:rPr>
          <w:rFonts w:hint="eastAsia"/>
          <w:b/>
          <w:lang w:eastAsia="zh-CN"/>
        </w:rPr>
        <w:t xml:space="preserve"> </w:t>
      </w:r>
      <w:r w:rsidR="00A85C5B">
        <w:rPr>
          <w:b/>
          <w:lang w:eastAsia="zh-CN"/>
        </w:rPr>
        <w:t>monitoring</w:t>
      </w:r>
      <w:r>
        <w:rPr>
          <w:b/>
          <w:lang w:eastAsia="zh-CN"/>
        </w:rPr>
        <w:t>.</w:t>
      </w:r>
      <w:r w:rsidR="005B1BAC">
        <w:rPr>
          <w:b/>
          <w:lang w:eastAsia="zh-CN"/>
        </w:rPr>
        <w:t xml:space="preserve"> Study whether or not transmitting CSI reporting and SRS when the UE MR is in light/micro sleep state.</w:t>
      </w:r>
    </w:p>
    <w:p w14:paraId="60371B92" w14:textId="77777777" w:rsidR="00357386" w:rsidRPr="00357386" w:rsidRDefault="00357386" w:rsidP="004F679F">
      <w:pPr>
        <w:rPr>
          <w:bCs/>
          <w:lang w:eastAsia="zh-CN"/>
        </w:rPr>
      </w:pPr>
    </w:p>
    <w:p w14:paraId="243554C1" w14:textId="77777777" w:rsidR="00157FC3" w:rsidRDefault="00747F48" w:rsidP="00CF195E">
      <w:pPr>
        <w:pStyle w:val="1"/>
      </w:pPr>
      <w:r w:rsidRPr="00CF195E">
        <w:t>Conclusion</w:t>
      </w:r>
    </w:p>
    <w:p w14:paraId="2E7B5D9B" w14:textId="06F9AEA9" w:rsidR="00024838" w:rsidRDefault="00CA17D9" w:rsidP="001A50CE">
      <w:pPr>
        <w:rPr>
          <w:lang w:eastAsia="zh-CN"/>
        </w:rPr>
      </w:pPr>
      <w:r w:rsidRPr="00BC31C7">
        <w:t>In this contribution</w:t>
      </w:r>
      <w:r w:rsidR="00024838">
        <w:t xml:space="preserve">, </w:t>
      </w:r>
      <w:r w:rsidR="00EE4B71">
        <w:rPr>
          <w:lang w:eastAsia="zh-CN"/>
        </w:rPr>
        <w:t xml:space="preserve">we </w:t>
      </w:r>
      <w:r w:rsidR="000A09A2">
        <w:rPr>
          <w:rFonts w:hint="eastAsia"/>
          <w:lang w:eastAsia="zh-CN"/>
        </w:rPr>
        <w:t xml:space="preserve">further </w:t>
      </w:r>
      <w:r w:rsidR="00EE4B71">
        <w:rPr>
          <w:lang w:eastAsia="zh-CN"/>
        </w:rPr>
        <w:t>discuss the LP-WUS procedures in Connected mode.</w:t>
      </w:r>
      <w:r w:rsidR="00F620A2">
        <w:rPr>
          <w:lang w:eastAsia="zh-CN"/>
        </w:rPr>
        <w:t xml:space="preserve"> The following </w:t>
      </w:r>
      <w:r w:rsidR="009C2E4A">
        <w:rPr>
          <w:rFonts w:hint="eastAsia"/>
          <w:lang w:eastAsia="zh-CN"/>
        </w:rPr>
        <w:t>proposals</w:t>
      </w:r>
      <w:r w:rsidR="000A09A2">
        <w:rPr>
          <w:rFonts w:hint="eastAsia"/>
          <w:lang w:eastAsia="zh-CN"/>
        </w:rPr>
        <w:t xml:space="preserve"> </w:t>
      </w:r>
      <w:r w:rsidR="00F620A2">
        <w:rPr>
          <w:lang w:eastAsia="zh-CN"/>
        </w:rPr>
        <w:t>are provided</w:t>
      </w:r>
      <w:r w:rsidR="00024838">
        <w:rPr>
          <w:lang w:eastAsia="zh-CN"/>
        </w:rPr>
        <w:t>.</w:t>
      </w:r>
    </w:p>
    <w:p w14:paraId="065DE9E9" w14:textId="77777777" w:rsidR="009C2E4A" w:rsidRDefault="009C2E4A" w:rsidP="009C2E4A">
      <w:pPr>
        <w:rPr>
          <w:b/>
          <w:bCs/>
          <w:lang w:eastAsia="zh-CN"/>
        </w:rPr>
      </w:pPr>
      <w:r w:rsidRPr="00C65CE5">
        <w:rPr>
          <w:rFonts w:hint="eastAsia"/>
          <w:b/>
          <w:bCs/>
          <w:lang w:eastAsia="zh-CN"/>
        </w:rPr>
        <w:t xml:space="preserve">Proposal </w:t>
      </w:r>
      <w:r>
        <w:rPr>
          <w:rFonts w:hint="eastAsia"/>
          <w:b/>
          <w:bCs/>
          <w:lang w:eastAsia="zh-CN"/>
        </w:rPr>
        <w:t>1</w:t>
      </w:r>
      <w:r w:rsidRPr="00C65CE5">
        <w:rPr>
          <w:rFonts w:hint="eastAsia"/>
          <w:b/>
          <w:bCs/>
          <w:lang w:eastAsia="zh-CN"/>
        </w:rPr>
        <w:t>:</w:t>
      </w:r>
      <w:r>
        <w:rPr>
          <w:rFonts w:hint="eastAsia"/>
          <w:b/>
          <w:bCs/>
          <w:lang w:eastAsia="zh-CN"/>
        </w:rPr>
        <w:t xml:space="preserve"> Support </w:t>
      </w:r>
      <w:r w:rsidRPr="009B42AD">
        <w:rPr>
          <w:b/>
          <w:bCs/>
          <w:lang w:eastAsia="zh-CN"/>
        </w:rPr>
        <w:t>multiple values of minimum time gap</w:t>
      </w:r>
      <w:r w:rsidRPr="009B42AD">
        <w:rPr>
          <w:rFonts w:hint="eastAsia"/>
          <w:b/>
          <w:bCs/>
          <w:lang w:eastAsia="zh-CN"/>
        </w:rPr>
        <w:t xml:space="preserve"> </w:t>
      </w:r>
      <w:r>
        <w:rPr>
          <w:rFonts w:hint="eastAsia"/>
          <w:b/>
          <w:bCs/>
          <w:lang w:eastAsia="zh-CN"/>
        </w:rPr>
        <w:t>and one of the values is reported by UE capability</w:t>
      </w:r>
      <w:r w:rsidRPr="00C65CE5">
        <w:rPr>
          <w:rFonts w:hint="eastAsia"/>
          <w:b/>
          <w:bCs/>
          <w:lang w:eastAsia="zh-CN"/>
        </w:rPr>
        <w:t>.</w:t>
      </w:r>
    </w:p>
    <w:p w14:paraId="3AA3B623" w14:textId="77777777" w:rsidR="009C2E4A" w:rsidRPr="00D70734" w:rsidRDefault="009C2E4A" w:rsidP="009C2E4A">
      <w:pPr>
        <w:rPr>
          <w:b/>
          <w:bCs/>
          <w:lang w:eastAsia="zh-CN"/>
        </w:rPr>
      </w:pPr>
      <w:r w:rsidRPr="00C65CE5">
        <w:rPr>
          <w:rFonts w:hint="eastAsia"/>
          <w:b/>
          <w:bCs/>
          <w:lang w:eastAsia="zh-CN"/>
        </w:rPr>
        <w:t xml:space="preserve">Proposal </w:t>
      </w:r>
      <w:r>
        <w:rPr>
          <w:rFonts w:hint="eastAsia"/>
          <w:b/>
          <w:bCs/>
          <w:lang w:eastAsia="zh-CN"/>
        </w:rPr>
        <w:t>2</w:t>
      </w:r>
      <w:r w:rsidRPr="004C453A">
        <w:rPr>
          <w:rFonts w:hint="eastAsia"/>
          <w:b/>
          <w:bCs/>
          <w:lang w:eastAsia="zh-CN"/>
        </w:rPr>
        <w:t xml:space="preserve">: </w:t>
      </w:r>
      <w:r w:rsidRPr="00D70734">
        <w:rPr>
          <w:rFonts w:hint="eastAsia"/>
          <w:b/>
          <w:bCs/>
          <w:lang w:eastAsia="zh-CN"/>
        </w:rPr>
        <w:t>gNB configure</w:t>
      </w:r>
      <w:r>
        <w:rPr>
          <w:rFonts w:hint="eastAsia"/>
          <w:b/>
          <w:bCs/>
          <w:lang w:eastAsia="zh-CN"/>
        </w:rPr>
        <w:t>s</w:t>
      </w:r>
      <w:r w:rsidRPr="00D70734">
        <w:rPr>
          <w:rFonts w:hint="eastAsia"/>
          <w:b/>
          <w:bCs/>
          <w:lang w:eastAsia="zh-CN"/>
        </w:rPr>
        <w:t xml:space="preserve"> time </w:t>
      </w:r>
      <w:r w:rsidRPr="00D70734">
        <w:rPr>
          <w:b/>
          <w:bCs/>
          <w:lang w:eastAsia="zh-CN"/>
        </w:rPr>
        <w:t>offset</w:t>
      </w:r>
      <w:r w:rsidRPr="00D70734">
        <w:rPr>
          <w:rFonts w:hint="eastAsia"/>
          <w:b/>
          <w:bCs/>
          <w:lang w:eastAsia="zh-CN"/>
        </w:rPr>
        <w:t>(s)</w:t>
      </w:r>
      <w:r w:rsidRPr="00D70734">
        <w:rPr>
          <w:b/>
          <w:bCs/>
          <w:lang w:eastAsia="zh-CN"/>
        </w:rPr>
        <w:t xml:space="preserve"> to </w:t>
      </w:r>
      <w:r w:rsidRPr="00D70734">
        <w:rPr>
          <w:rFonts w:hint="eastAsia"/>
          <w:b/>
          <w:bCs/>
          <w:lang w:eastAsia="zh-CN"/>
        </w:rPr>
        <w:t>determine a time window for the UE to monitor LP-WUS</w:t>
      </w:r>
      <w:r w:rsidRPr="00D70734">
        <w:rPr>
          <w:rFonts w:hint="eastAsia"/>
          <w:b/>
          <w:bCs/>
          <w:iCs/>
          <w:lang w:val="en-GB" w:eastAsia="zh-CN"/>
        </w:rPr>
        <w:t xml:space="preserve"> before </w:t>
      </w:r>
      <w:r w:rsidRPr="00D70734">
        <w:rPr>
          <w:rFonts w:hint="eastAsia"/>
          <w:b/>
          <w:bCs/>
          <w:lang w:eastAsia="zh-CN"/>
        </w:rPr>
        <w:t xml:space="preserve">the start of </w:t>
      </w:r>
      <w:r w:rsidRPr="00D70734">
        <w:rPr>
          <w:b/>
          <w:bCs/>
          <w:i/>
          <w:lang w:val="en-GB" w:eastAsia="zh-CN"/>
        </w:rPr>
        <w:t>drx-onDurationTimer</w:t>
      </w:r>
      <w:r w:rsidRPr="00D70734">
        <w:rPr>
          <w:rFonts w:hint="eastAsia"/>
          <w:b/>
          <w:bCs/>
          <w:iCs/>
          <w:lang w:val="en-GB" w:eastAsia="zh-CN"/>
        </w:rPr>
        <w:t>.</w:t>
      </w:r>
    </w:p>
    <w:p w14:paraId="5592E2B1" w14:textId="77777777" w:rsidR="009C2E4A" w:rsidRPr="003C7BC2" w:rsidRDefault="009C2E4A" w:rsidP="009C2E4A">
      <w:pPr>
        <w:spacing w:line="288" w:lineRule="auto"/>
        <w:rPr>
          <w:b/>
          <w:lang w:eastAsia="ja-JP"/>
        </w:rPr>
      </w:pPr>
      <w:r>
        <w:rPr>
          <w:b/>
          <w:lang w:eastAsia="ja-JP"/>
        </w:rPr>
        <w:t xml:space="preserve">Proposal </w:t>
      </w:r>
      <w:r>
        <w:rPr>
          <w:rFonts w:hint="eastAsia"/>
          <w:b/>
          <w:lang w:eastAsia="zh-CN"/>
        </w:rPr>
        <w:t>3</w:t>
      </w:r>
      <w:r w:rsidRPr="003C7BC2">
        <w:rPr>
          <w:b/>
          <w:lang w:eastAsia="ja-JP"/>
        </w:rPr>
        <w:t xml:space="preserve">: The content of LP-WUS </w:t>
      </w:r>
      <w:r>
        <w:rPr>
          <w:b/>
          <w:lang w:eastAsia="ja-JP"/>
        </w:rPr>
        <w:t xml:space="preserve">for connected states may include: </w:t>
      </w:r>
    </w:p>
    <w:p w14:paraId="7F0F89CC" w14:textId="77777777" w:rsidR="009C2E4A" w:rsidRPr="003C7BC2" w:rsidRDefault="009C2E4A" w:rsidP="009C2E4A">
      <w:pPr>
        <w:pStyle w:val="af4"/>
        <w:numPr>
          <w:ilvl w:val="0"/>
          <w:numId w:val="21"/>
        </w:numPr>
        <w:spacing w:line="288" w:lineRule="auto"/>
        <w:rPr>
          <w:rFonts w:ascii="Times New Roman" w:hAnsi="Times New Roman"/>
          <w:b/>
          <w:sz w:val="22"/>
          <w:szCs w:val="22"/>
          <w:lang w:eastAsia="ja-JP"/>
        </w:rPr>
      </w:pPr>
      <w:r>
        <w:rPr>
          <w:rFonts w:ascii="Times New Roman" w:hAnsi="Times New Roman"/>
          <w:b/>
          <w:sz w:val="22"/>
          <w:szCs w:val="22"/>
          <w:lang w:eastAsia="ja-JP"/>
        </w:rPr>
        <w:t xml:space="preserve">Cell information and Temporary subgroup ID for UEs </w:t>
      </w:r>
      <w:r w:rsidRPr="003C7BC2">
        <w:rPr>
          <w:rFonts w:ascii="Times New Roman" w:hAnsi="Times New Roman"/>
          <w:b/>
          <w:sz w:val="22"/>
          <w:szCs w:val="22"/>
          <w:lang w:eastAsia="ja-JP"/>
        </w:rPr>
        <w:t xml:space="preserve">in </w:t>
      </w:r>
      <w:r>
        <w:rPr>
          <w:rFonts w:ascii="Times New Roman" w:hAnsi="Times New Roman"/>
          <w:b/>
          <w:sz w:val="22"/>
          <w:szCs w:val="22"/>
          <w:lang w:eastAsia="ja-JP"/>
        </w:rPr>
        <w:t>connected mode</w:t>
      </w:r>
    </w:p>
    <w:p w14:paraId="62807A5C" w14:textId="76AF02DF" w:rsidR="009C2E4A" w:rsidRPr="009C2E4A" w:rsidRDefault="009C2E4A" w:rsidP="009C2E4A">
      <w:pPr>
        <w:pStyle w:val="af4"/>
        <w:numPr>
          <w:ilvl w:val="0"/>
          <w:numId w:val="21"/>
        </w:numPr>
        <w:spacing w:line="288" w:lineRule="auto"/>
        <w:rPr>
          <w:rFonts w:hint="eastAsia"/>
          <w:b/>
          <w:i/>
        </w:rPr>
      </w:pPr>
      <w:r w:rsidRPr="0050466E">
        <w:rPr>
          <w:rFonts w:ascii="Times New Roman" w:hAnsi="Times New Roman"/>
          <w:b/>
          <w:sz w:val="22"/>
          <w:szCs w:val="22"/>
          <w:lang w:eastAsia="ja-JP"/>
        </w:rPr>
        <w:t xml:space="preserve">Indication field to wake up the MRs of UEs for PDCCH monitoring </w:t>
      </w:r>
    </w:p>
    <w:p w14:paraId="4EDBCD48" w14:textId="77777777" w:rsidR="009C2E4A" w:rsidRPr="00D70734" w:rsidRDefault="009C2E4A" w:rsidP="009C2E4A">
      <w:pPr>
        <w:spacing w:line="288" w:lineRule="auto"/>
        <w:rPr>
          <w:b/>
          <w:lang w:eastAsia="zh-CN"/>
        </w:rPr>
      </w:pPr>
      <w:r>
        <w:rPr>
          <w:b/>
          <w:lang w:eastAsia="ja-JP"/>
        </w:rPr>
        <w:t>Proposal 4</w:t>
      </w:r>
      <w:r w:rsidRPr="003C7BC2">
        <w:rPr>
          <w:b/>
          <w:lang w:eastAsia="ja-JP"/>
        </w:rPr>
        <w:t>:</w:t>
      </w:r>
      <w:r>
        <w:rPr>
          <w:b/>
          <w:lang w:eastAsia="ja-JP"/>
        </w:rPr>
        <w:t xml:space="preserve"> </w:t>
      </w:r>
      <w:r>
        <w:rPr>
          <w:rFonts w:hint="eastAsia"/>
          <w:b/>
          <w:lang w:eastAsia="zh-CN"/>
        </w:rPr>
        <w:t>T</w:t>
      </w:r>
      <w:r>
        <w:rPr>
          <w:b/>
          <w:lang w:eastAsia="ja-JP"/>
        </w:rPr>
        <w:t xml:space="preserve">he following </w:t>
      </w:r>
      <w:r w:rsidRPr="00E04B59">
        <w:rPr>
          <w:b/>
          <w:lang w:eastAsia="ja-JP"/>
        </w:rPr>
        <w:t>fallback mechanism</w:t>
      </w:r>
      <w:r>
        <w:rPr>
          <w:b/>
          <w:lang w:eastAsia="ja-JP"/>
        </w:rPr>
        <w:t xml:space="preserve"> should be</w:t>
      </w:r>
      <w:r>
        <w:rPr>
          <w:rFonts w:hint="eastAsia"/>
          <w:b/>
          <w:lang w:eastAsia="zh-CN"/>
        </w:rPr>
        <w:t xml:space="preserve"> </w:t>
      </w:r>
      <w:r>
        <w:rPr>
          <w:b/>
          <w:lang w:eastAsia="zh-CN"/>
        </w:rPr>
        <w:t>supported</w:t>
      </w:r>
      <w:r>
        <w:rPr>
          <w:b/>
          <w:lang w:eastAsia="ja-JP"/>
        </w:rPr>
        <w:t>:</w:t>
      </w:r>
    </w:p>
    <w:p w14:paraId="615F2815" w14:textId="77777777" w:rsidR="009C2E4A" w:rsidRPr="00502C8E" w:rsidRDefault="009C2E4A" w:rsidP="009C2E4A">
      <w:pPr>
        <w:pStyle w:val="af4"/>
        <w:numPr>
          <w:ilvl w:val="0"/>
          <w:numId w:val="48"/>
        </w:numPr>
        <w:spacing w:line="288" w:lineRule="auto"/>
        <w:rPr>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timers.</w:t>
      </w:r>
    </w:p>
    <w:p w14:paraId="1A91A12C" w14:textId="77777777" w:rsidR="009C2E4A" w:rsidRPr="00B4121E" w:rsidRDefault="009C2E4A" w:rsidP="009C2E4A">
      <w:pPr>
        <w:pStyle w:val="af4"/>
        <w:numPr>
          <w:ilvl w:val="0"/>
          <w:numId w:val="48"/>
        </w:numPr>
        <w:spacing w:line="288" w:lineRule="auto"/>
        <w:rPr>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UL signaling including SR, BSR, PRACH, CG PUSCH.</w:t>
      </w:r>
    </w:p>
    <w:p w14:paraId="271812FB" w14:textId="77777777" w:rsidR="009C2E4A" w:rsidRDefault="009C2E4A" w:rsidP="009C2E4A">
      <w:pPr>
        <w:rPr>
          <w:b/>
          <w:lang w:eastAsia="zh-CN"/>
        </w:rPr>
      </w:pPr>
      <w:r w:rsidRPr="00547546">
        <w:rPr>
          <w:rFonts w:hint="eastAsia"/>
          <w:b/>
          <w:lang w:eastAsia="zh-CN"/>
        </w:rPr>
        <w:t>P</w:t>
      </w:r>
      <w:r w:rsidRPr="00547546">
        <w:rPr>
          <w:b/>
          <w:lang w:eastAsia="zh-CN"/>
        </w:rPr>
        <w:t>roposal</w:t>
      </w:r>
      <w:r>
        <w:rPr>
          <w:b/>
          <w:lang w:eastAsia="zh-CN"/>
        </w:rPr>
        <w:t xml:space="preserve"> </w:t>
      </w:r>
      <w:r>
        <w:rPr>
          <w:rFonts w:hint="eastAsia"/>
          <w:b/>
          <w:lang w:eastAsia="zh-CN"/>
        </w:rPr>
        <w:t>5</w:t>
      </w:r>
      <w:r w:rsidRPr="00547546">
        <w:rPr>
          <w:b/>
          <w:lang w:eastAsia="zh-CN"/>
        </w:rPr>
        <w:t>:</w:t>
      </w:r>
      <w:r>
        <w:rPr>
          <w:b/>
          <w:lang w:eastAsia="zh-CN"/>
        </w:rPr>
        <w:t xml:space="preserve"> </w:t>
      </w:r>
      <w:r>
        <w:rPr>
          <w:rFonts w:hint="eastAsia"/>
          <w:b/>
          <w:lang w:eastAsia="zh-CN"/>
        </w:rPr>
        <w:t xml:space="preserve">LP-WUS can be configured </w:t>
      </w:r>
      <w:r>
        <w:rPr>
          <w:b/>
          <w:lang w:eastAsia="zh-CN"/>
        </w:rPr>
        <w:t>together</w:t>
      </w:r>
      <w:r>
        <w:rPr>
          <w:rFonts w:hint="eastAsia"/>
          <w:b/>
          <w:lang w:eastAsia="zh-CN"/>
        </w:rPr>
        <w:t xml:space="preserve"> with Cell DTX. </w:t>
      </w:r>
    </w:p>
    <w:p w14:paraId="5DC485CB" w14:textId="77777777" w:rsidR="009C2E4A" w:rsidRDefault="009C2E4A" w:rsidP="009C2E4A">
      <w:pPr>
        <w:rPr>
          <w:b/>
          <w:lang w:eastAsia="zh-CN"/>
        </w:rPr>
      </w:pPr>
      <w:r w:rsidRPr="00547546">
        <w:rPr>
          <w:rFonts w:hint="eastAsia"/>
          <w:b/>
          <w:lang w:eastAsia="zh-CN"/>
        </w:rPr>
        <w:t>P</w:t>
      </w:r>
      <w:r w:rsidRPr="00547546">
        <w:rPr>
          <w:b/>
          <w:lang w:eastAsia="zh-CN"/>
        </w:rPr>
        <w:t>roposal</w:t>
      </w:r>
      <w:r>
        <w:rPr>
          <w:b/>
          <w:lang w:eastAsia="zh-CN"/>
        </w:rPr>
        <w:t xml:space="preserve"> </w:t>
      </w:r>
      <w:r>
        <w:rPr>
          <w:rFonts w:hint="eastAsia"/>
          <w:b/>
          <w:lang w:eastAsia="zh-CN"/>
        </w:rPr>
        <w:t>6</w:t>
      </w:r>
      <w:r w:rsidRPr="00547546">
        <w:rPr>
          <w:b/>
          <w:lang w:eastAsia="zh-CN"/>
        </w:rPr>
        <w:t>:</w:t>
      </w:r>
      <w:r>
        <w:rPr>
          <w:b/>
          <w:lang w:eastAsia="zh-CN"/>
        </w:rPr>
        <w:t xml:space="preserve"> At least support transmitting HARQ-ACK when LP-WUS indicates no PDCCH</w:t>
      </w:r>
      <w:r>
        <w:rPr>
          <w:rFonts w:hint="eastAsia"/>
          <w:b/>
          <w:lang w:eastAsia="zh-CN"/>
        </w:rPr>
        <w:t xml:space="preserve"> </w:t>
      </w:r>
      <w:r>
        <w:rPr>
          <w:b/>
          <w:lang w:eastAsia="zh-CN"/>
        </w:rPr>
        <w:t>monitoring. Study whether or not transmitting CSI reporting and SRS when the UE MR is in light/micro sleep state.</w:t>
      </w:r>
    </w:p>
    <w:p w14:paraId="161B0EEB" w14:textId="77777777" w:rsidR="009C2E4A" w:rsidRPr="009C2E4A" w:rsidRDefault="009C2E4A" w:rsidP="0098020A">
      <w:pPr>
        <w:rPr>
          <w:rFonts w:hint="eastAsia"/>
          <w:i/>
          <w:lang w:eastAsia="zh-CN"/>
        </w:rPr>
      </w:pPr>
    </w:p>
    <w:p w14:paraId="6D264CC7" w14:textId="77777777"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p w14:paraId="160DE7C8" w14:textId="6AE234E5" w:rsidR="002704D3" w:rsidRPr="00D70734" w:rsidRDefault="00805B58" w:rsidP="00706312">
      <w:pPr>
        <w:pStyle w:val="References"/>
        <w:tabs>
          <w:tab w:val="num" w:pos="1778"/>
        </w:tabs>
      </w:pPr>
      <w:bookmarkStart w:id="10" w:name="_Ref174008867"/>
      <w:bookmarkStart w:id="11" w:name="_Ref162622006"/>
      <w:bookmarkStart w:id="12" w:name="_Ref461107806"/>
      <w:bookmarkEnd w:id="7"/>
      <w:bookmarkEnd w:id="8"/>
      <w:bookmarkEnd w:id="9"/>
      <w:r w:rsidRPr="00D70734">
        <w:rPr>
          <w:rFonts w:eastAsiaTheme="minorEastAsia" w:hint="eastAsia"/>
        </w:rPr>
        <w:t xml:space="preserve">Draft </w:t>
      </w:r>
      <w:r w:rsidRPr="00D70734">
        <w:t>Report of 3GPP TSG RAN WG2 meeting #126</w:t>
      </w:r>
    </w:p>
    <w:p w14:paraId="1104C519" w14:textId="61F9E83A" w:rsidR="00AC25C0" w:rsidRPr="00D70734" w:rsidRDefault="00686CE5" w:rsidP="00706312">
      <w:pPr>
        <w:pStyle w:val="References"/>
        <w:tabs>
          <w:tab w:val="num" w:pos="1778"/>
        </w:tabs>
      </w:pPr>
      <w:r w:rsidRPr="00D70734">
        <w:t>Draft Report of 3GPP TSG RAN WG1 #117 v0.3.0</w:t>
      </w:r>
    </w:p>
    <w:p w14:paraId="2D6ED284" w14:textId="0A4AD24C" w:rsidR="009B6D6C" w:rsidRPr="00C727B6" w:rsidRDefault="003773CA" w:rsidP="00706312">
      <w:pPr>
        <w:pStyle w:val="References"/>
        <w:tabs>
          <w:tab w:val="num" w:pos="1778"/>
        </w:tabs>
      </w:pPr>
      <w:bookmarkStart w:id="13" w:name="_Ref165967519"/>
      <w:bookmarkEnd w:id="10"/>
      <w:r>
        <w:t>Draft</w:t>
      </w:r>
      <w:r w:rsidRPr="009537ED">
        <w:t xml:space="preserve"> Report of 3GPP TSG RAN WG1 #11</w:t>
      </w:r>
      <w:r>
        <w:t>6</w:t>
      </w:r>
      <w:r w:rsidRPr="009537ED">
        <w:t xml:space="preserve"> v</w:t>
      </w:r>
      <w:r>
        <w:t>0.3</w:t>
      </w:r>
      <w:r w:rsidRPr="009537ED">
        <w:t>.0</w:t>
      </w:r>
      <w:bookmarkEnd w:id="11"/>
      <w:bookmarkEnd w:id="12"/>
      <w:bookmarkEnd w:id="13"/>
    </w:p>
    <w:sectPr w:rsidR="009B6D6C" w:rsidRPr="00C727B6" w:rsidSect="000E06AE">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11A5E4" w14:textId="77777777" w:rsidR="00CC2BAA" w:rsidRDefault="00CC2BAA">
      <w:r>
        <w:separator/>
      </w:r>
    </w:p>
  </w:endnote>
  <w:endnote w:type="continuationSeparator" w:id="0">
    <w:p w14:paraId="69176578" w14:textId="77777777" w:rsidR="00CC2BAA" w:rsidRDefault="00C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88147" w14:textId="77777777" w:rsidR="00CC2BAA" w:rsidRDefault="00CC2BAA">
      <w:r>
        <w:separator/>
      </w:r>
    </w:p>
  </w:footnote>
  <w:footnote w:type="continuationSeparator" w:id="0">
    <w:p w14:paraId="3766E8A4" w14:textId="77777777" w:rsidR="00CC2BAA" w:rsidRDefault="00C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7"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84739F2"/>
    <w:multiLevelType w:val="hybridMultilevel"/>
    <w:tmpl w:val="CDCC84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6"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2"/>
  </w:num>
  <w:num w:numId="2" w16cid:durableId="1568300302">
    <w:abstractNumId w:val="20"/>
  </w:num>
  <w:num w:numId="3" w16cid:durableId="419107208">
    <w:abstractNumId w:val="28"/>
  </w:num>
  <w:num w:numId="4" w16cid:durableId="1706563950">
    <w:abstractNumId w:val="1"/>
  </w:num>
  <w:num w:numId="5" w16cid:durableId="1565796364">
    <w:abstractNumId w:val="2"/>
  </w:num>
  <w:num w:numId="6" w16cid:durableId="2140416184">
    <w:abstractNumId w:val="4"/>
  </w:num>
  <w:num w:numId="7" w16cid:durableId="1456094725">
    <w:abstractNumId w:val="18"/>
  </w:num>
  <w:num w:numId="8" w16cid:durableId="1784304972">
    <w:abstractNumId w:val="11"/>
  </w:num>
  <w:num w:numId="9" w16cid:durableId="1624654855">
    <w:abstractNumId w:val="39"/>
  </w:num>
  <w:num w:numId="10" w16cid:durableId="351684025">
    <w:abstractNumId w:val="26"/>
  </w:num>
  <w:num w:numId="11" w16cid:durableId="107942070">
    <w:abstractNumId w:val="41"/>
  </w:num>
  <w:num w:numId="12" w16cid:durableId="78212648">
    <w:abstractNumId w:val="30"/>
  </w:num>
  <w:num w:numId="13" w16cid:durableId="1517307815">
    <w:abstractNumId w:val="44"/>
  </w:num>
  <w:num w:numId="14" w16cid:durableId="1014646557">
    <w:abstractNumId w:val="27"/>
  </w:num>
  <w:num w:numId="15" w16cid:durableId="214395532">
    <w:abstractNumId w:val="46"/>
  </w:num>
  <w:num w:numId="16" w16cid:durableId="1635018062">
    <w:abstractNumId w:val="42"/>
  </w:num>
  <w:num w:numId="17" w16cid:durableId="1830291121">
    <w:abstractNumId w:val="50"/>
  </w:num>
  <w:num w:numId="18" w16cid:durableId="531697369">
    <w:abstractNumId w:val="5"/>
  </w:num>
  <w:num w:numId="19" w16cid:durableId="930313331">
    <w:abstractNumId w:val="6"/>
  </w:num>
  <w:num w:numId="20" w16cid:durableId="1297377185">
    <w:abstractNumId w:val="35"/>
  </w:num>
  <w:num w:numId="21" w16cid:durableId="851800402">
    <w:abstractNumId w:val="32"/>
  </w:num>
  <w:num w:numId="22" w16cid:durableId="1324627756">
    <w:abstractNumId w:val="24"/>
  </w:num>
  <w:num w:numId="23" w16cid:durableId="1669669247">
    <w:abstractNumId w:val="19"/>
  </w:num>
  <w:num w:numId="24" w16cid:durableId="2102946360">
    <w:abstractNumId w:val="29"/>
  </w:num>
  <w:num w:numId="25" w16cid:durableId="124856768">
    <w:abstractNumId w:val="34"/>
  </w:num>
  <w:num w:numId="26" w16cid:durableId="999430145">
    <w:abstractNumId w:val="8"/>
  </w:num>
  <w:num w:numId="27" w16cid:durableId="1383212834">
    <w:abstractNumId w:val="25"/>
  </w:num>
  <w:num w:numId="28" w16cid:durableId="1306663581">
    <w:abstractNumId w:val="13"/>
  </w:num>
  <w:num w:numId="29" w16cid:durableId="951978420">
    <w:abstractNumId w:val="47"/>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36"/>
  </w:num>
  <w:num w:numId="32" w16cid:durableId="1291668853">
    <w:abstractNumId w:val="33"/>
  </w:num>
  <w:num w:numId="33" w16cid:durableId="1441535902">
    <w:abstractNumId w:val="40"/>
  </w:num>
  <w:num w:numId="34" w16cid:durableId="948700681">
    <w:abstractNumId w:val="10"/>
  </w:num>
  <w:num w:numId="35" w16cid:durableId="1736010875">
    <w:abstractNumId w:val="49"/>
  </w:num>
  <w:num w:numId="36" w16cid:durableId="552884883">
    <w:abstractNumId w:val="43"/>
  </w:num>
  <w:num w:numId="37" w16cid:durableId="33430970">
    <w:abstractNumId w:val="38"/>
  </w:num>
  <w:num w:numId="38" w16cid:durableId="484933429">
    <w:abstractNumId w:val="14"/>
  </w:num>
  <w:num w:numId="39" w16cid:durableId="1780443293">
    <w:abstractNumId w:val="23"/>
  </w:num>
  <w:num w:numId="40" w16cid:durableId="994185088">
    <w:abstractNumId w:val="16"/>
  </w:num>
  <w:num w:numId="41" w16cid:durableId="425611588">
    <w:abstractNumId w:val="12"/>
  </w:num>
  <w:num w:numId="42" w16cid:durableId="1127091446">
    <w:abstractNumId w:val="37"/>
  </w:num>
  <w:num w:numId="43" w16cid:durableId="465968850">
    <w:abstractNumId w:val="0"/>
  </w:num>
  <w:num w:numId="44" w16cid:durableId="51347347">
    <w:abstractNumId w:val="9"/>
  </w:num>
  <w:num w:numId="45" w16cid:durableId="1733387727">
    <w:abstractNumId w:val="7"/>
  </w:num>
  <w:num w:numId="46" w16cid:durableId="233589076">
    <w:abstractNumId w:val="17"/>
  </w:num>
  <w:num w:numId="47" w16cid:durableId="1802728078">
    <w:abstractNumId w:val="48"/>
  </w:num>
  <w:num w:numId="48" w16cid:durableId="739475075">
    <w:abstractNumId w:val="21"/>
  </w:num>
  <w:num w:numId="49" w16cid:durableId="736712272">
    <w:abstractNumId w:val="15"/>
  </w:num>
  <w:num w:numId="50" w16cid:durableId="1436711188">
    <w:abstractNumId w:val="45"/>
  </w:num>
  <w:num w:numId="51" w16cid:durableId="21196497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2DB7"/>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688"/>
    <w:rsid w:val="00024838"/>
    <w:rsid w:val="000256F4"/>
    <w:rsid w:val="0002630F"/>
    <w:rsid w:val="000264EB"/>
    <w:rsid w:val="00026D4B"/>
    <w:rsid w:val="00027442"/>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011"/>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3107"/>
    <w:rsid w:val="0006531B"/>
    <w:rsid w:val="000657BF"/>
    <w:rsid w:val="00065D38"/>
    <w:rsid w:val="000672FB"/>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9D"/>
    <w:rsid w:val="000776EB"/>
    <w:rsid w:val="00080A69"/>
    <w:rsid w:val="000823B0"/>
    <w:rsid w:val="00083134"/>
    <w:rsid w:val="0008335B"/>
    <w:rsid w:val="00083379"/>
    <w:rsid w:val="00083587"/>
    <w:rsid w:val="00083838"/>
    <w:rsid w:val="00083B6A"/>
    <w:rsid w:val="0008501C"/>
    <w:rsid w:val="00085517"/>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90D"/>
    <w:rsid w:val="000A09A2"/>
    <w:rsid w:val="000A0F14"/>
    <w:rsid w:val="000A1441"/>
    <w:rsid w:val="000A1A06"/>
    <w:rsid w:val="000A1B60"/>
    <w:rsid w:val="000A21B4"/>
    <w:rsid w:val="000A2CC7"/>
    <w:rsid w:val="000A2ED6"/>
    <w:rsid w:val="000A3156"/>
    <w:rsid w:val="000A3CEF"/>
    <w:rsid w:val="000A4205"/>
    <w:rsid w:val="000A4A19"/>
    <w:rsid w:val="000A4FE8"/>
    <w:rsid w:val="000A56DD"/>
    <w:rsid w:val="000A6351"/>
    <w:rsid w:val="000A63D6"/>
    <w:rsid w:val="000A70C3"/>
    <w:rsid w:val="000A7B38"/>
    <w:rsid w:val="000B0343"/>
    <w:rsid w:val="000B050E"/>
    <w:rsid w:val="000B0CE0"/>
    <w:rsid w:val="000B2985"/>
    <w:rsid w:val="000B2C88"/>
    <w:rsid w:val="000B3342"/>
    <w:rsid w:val="000B3AA2"/>
    <w:rsid w:val="000B4293"/>
    <w:rsid w:val="000B51FA"/>
    <w:rsid w:val="000B5905"/>
    <w:rsid w:val="000B5975"/>
    <w:rsid w:val="000B5E70"/>
    <w:rsid w:val="000B6E2C"/>
    <w:rsid w:val="000B70B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6A9A"/>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6AE"/>
    <w:rsid w:val="000E07D6"/>
    <w:rsid w:val="000E0FD0"/>
    <w:rsid w:val="000E106A"/>
    <w:rsid w:val="000E108D"/>
    <w:rsid w:val="000E10AD"/>
    <w:rsid w:val="000E1380"/>
    <w:rsid w:val="000E13D1"/>
    <w:rsid w:val="000E18DF"/>
    <w:rsid w:val="000E1BDE"/>
    <w:rsid w:val="000E2004"/>
    <w:rsid w:val="000E499F"/>
    <w:rsid w:val="000E53C0"/>
    <w:rsid w:val="000E59A0"/>
    <w:rsid w:val="000E7A84"/>
    <w:rsid w:val="000F1004"/>
    <w:rsid w:val="000F15BC"/>
    <w:rsid w:val="000F180A"/>
    <w:rsid w:val="000F1C92"/>
    <w:rsid w:val="000F22A0"/>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7DA"/>
    <w:rsid w:val="001129B5"/>
    <w:rsid w:val="00112BE6"/>
    <w:rsid w:val="00113B94"/>
    <w:rsid w:val="001141E3"/>
    <w:rsid w:val="001144DF"/>
    <w:rsid w:val="001154E5"/>
    <w:rsid w:val="0011557B"/>
    <w:rsid w:val="00116739"/>
    <w:rsid w:val="00117C85"/>
    <w:rsid w:val="00120B13"/>
    <w:rsid w:val="00120E70"/>
    <w:rsid w:val="00124D84"/>
    <w:rsid w:val="001250DD"/>
    <w:rsid w:val="00125733"/>
    <w:rsid w:val="00125763"/>
    <w:rsid w:val="001263AA"/>
    <w:rsid w:val="00127E2F"/>
    <w:rsid w:val="00130779"/>
    <w:rsid w:val="001307A1"/>
    <w:rsid w:val="001321D3"/>
    <w:rsid w:val="00133599"/>
    <w:rsid w:val="00133BF7"/>
    <w:rsid w:val="00134585"/>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C7A"/>
    <w:rsid w:val="0016613F"/>
    <w:rsid w:val="00166215"/>
    <w:rsid w:val="00166591"/>
    <w:rsid w:val="001667A2"/>
    <w:rsid w:val="00171143"/>
    <w:rsid w:val="00171C5C"/>
    <w:rsid w:val="00172864"/>
    <w:rsid w:val="00172B82"/>
    <w:rsid w:val="00172C58"/>
    <w:rsid w:val="00172EFA"/>
    <w:rsid w:val="00173608"/>
    <w:rsid w:val="00174538"/>
    <w:rsid w:val="001745EC"/>
    <w:rsid w:val="001747B7"/>
    <w:rsid w:val="001755E3"/>
    <w:rsid w:val="00175C30"/>
    <w:rsid w:val="00176ADD"/>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90A"/>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06DA"/>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BC0"/>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4E27"/>
    <w:rsid w:val="001D5033"/>
    <w:rsid w:val="001D5C88"/>
    <w:rsid w:val="001D617B"/>
    <w:rsid w:val="001D6567"/>
    <w:rsid w:val="001D695C"/>
    <w:rsid w:val="001D6FD9"/>
    <w:rsid w:val="001D780E"/>
    <w:rsid w:val="001E02E4"/>
    <w:rsid w:val="001E05C3"/>
    <w:rsid w:val="001E0AD3"/>
    <w:rsid w:val="001E2735"/>
    <w:rsid w:val="001E3164"/>
    <w:rsid w:val="001E36E4"/>
    <w:rsid w:val="001E379D"/>
    <w:rsid w:val="001E3A3C"/>
    <w:rsid w:val="001E5107"/>
    <w:rsid w:val="001E535C"/>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0CE"/>
    <w:rsid w:val="00212CB6"/>
    <w:rsid w:val="00212E37"/>
    <w:rsid w:val="0021380B"/>
    <w:rsid w:val="002140FF"/>
    <w:rsid w:val="002168AD"/>
    <w:rsid w:val="00216FD7"/>
    <w:rsid w:val="0021709C"/>
    <w:rsid w:val="002206E0"/>
    <w:rsid w:val="00220894"/>
    <w:rsid w:val="00221AD0"/>
    <w:rsid w:val="002248E6"/>
    <w:rsid w:val="00224952"/>
    <w:rsid w:val="00224DD2"/>
    <w:rsid w:val="00225A6A"/>
    <w:rsid w:val="00225AC7"/>
    <w:rsid w:val="00225ACC"/>
    <w:rsid w:val="00226637"/>
    <w:rsid w:val="0022756D"/>
    <w:rsid w:val="00227800"/>
    <w:rsid w:val="00227954"/>
    <w:rsid w:val="00231C25"/>
    <w:rsid w:val="00231C6F"/>
    <w:rsid w:val="00232A90"/>
    <w:rsid w:val="00232AD9"/>
    <w:rsid w:val="00234151"/>
    <w:rsid w:val="00234513"/>
    <w:rsid w:val="00234F8C"/>
    <w:rsid w:val="00235542"/>
    <w:rsid w:val="002369B0"/>
    <w:rsid w:val="00236AD8"/>
    <w:rsid w:val="00237717"/>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4E15"/>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4D3"/>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5D44"/>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5FB5"/>
    <w:rsid w:val="002A01B8"/>
    <w:rsid w:val="002A0B75"/>
    <w:rsid w:val="002A10A6"/>
    <w:rsid w:val="002A1E92"/>
    <w:rsid w:val="002A204D"/>
    <w:rsid w:val="002A2616"/>
    <w:rsid w:val="002A26E1"/>
    <w:rsid w:val="002A275F"/>
    <w:rsid w:val="002A29E9"/>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0A7B"/>
    <w:rsid w:val="002D11B7"/>
    <w:rsid w:val="002D3BBC"/>
    <w:rsid w:val="002D438A"/>
    <w:rsid w:val="002D5738"/>
    <w:rsid w:val="002D5E53"/>
    <w:rsid w:val="002E0319"/>
    <w:rsid w:val="002E179B"/>
    <w:rsid w:val="002E1C9E"/>
    <w:rsid w:val="002E20DD"/>
    <w:rsid w:val="002E23DD"/>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EA3"/>
    <w:rsid w:val="003010CF"/>
    <w:rsid w:val="00301251"/>
    <w:rsid w:val="00303440"/>
    <w:rsid w:val="00304D9B"/>
    <w:rsid w:val="003054AE"/>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57386"/>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454E"/>
    <w:rsid w:val="0037535B"/>
    <w:rsid w:val="0037552D"/>
    <w:rsid w:val="003756DB"/>
    <w:rsid w:val="00375722"/>
    <w:rsid w:val="003770BB"/>
    <w:rsid w:val="003773CA"/>
    <w:rsid w:val="0037771A"/>
    <w:rsid w:val="00377DFA"/>
    <w:rsid w:val="003802DC"/>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60B1"/>
    <w:rsid w:val="003970A2"/>
    <w:rsid w:val="00397C1D"/>
    <w:rsid w:val="003A180F"/>
    <w:rsid w:val="003A18DD"/>
    <w:rsid w:val="003A20C8"/>
    <w:rsid w:val="003A2C29"/>
    <w:rsid w:val="003A2EC3"/>
    <w:rsid w:val="003A36F2"/>
    <w:rsid w:val="003A3B6B"/>
    <w:rsid w:val="003A3D39"/>
    <w:rsid w:val="003A3EC7"/>
    <w:rsid w:val="003A40B4"/>
    <w:rsid w:val="003A64C0"/>
    <w:rsid w:val="003A6E66"/>
    <w:rsid w:val="003A7607"/>
    <w:rsid w:val="003A7834"/>
    <w:rsid w:val="003B0B5B"/>
    <w:rsid w:val="003B0E79"/>
    <w:rsid w:val="003B12B8"/>
    <w:rsid w:val="003B19A2"/>
    <w:rsid w:val="003B1DF2"/>
    <w:rsid w:val="003B2CCB"/>
    <w:rsid w:val="003B3575"/>
    <w:rsid w:val="003B3F56"/>
    <w:rsid w:val="003B4647"/>
    <w:rsid w:val="003B49BB"/>
    <w:rsid w:val="003B4C91"/>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C7CEF"/>
    <w:rsid w:val="003D0A97"/>
    <w:rsid w:val="003D0FC3"/>
    <w:rsid w:val="003D2C1D"/>
    <w:rsid w:val="003D2C34"/>
    <w:rsid w:val="003D3DDD"/>
    <w:rsid w:val="003D4547"/>
    <w:rsid w:val="003D5CBF"/>
    <w:rsid w:val="003D66D2"/>
    <w:rsid w:val="003E07AE"/>
    <w:rsid w:val="003E089C"/>
    <w:rsid w:val="003E10E2"/>
    <w:rsid w:val="003E14FC"/>
    <w:rsid w:val="003E232C"/>
    <w:rsid w:val="003E2976"/>
    <w:rsid w:val="003E347E"/>
    <w:rsid w:val="003E40FD"/>
    <w:rsid w:val="003E4858"/>
    <w:rsid w:val="003E4917"/>
    <w:rsid w:val="003E4A6B"/>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0F0"/>
    <w:rsid w:val="004021B6"/>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17F63"/>
    <w:rsid w:val="00421752"/>
    <w:rsid w:val="00421DCF"/>
    <w:rsid w:val="004221FB"/>
    <w:rsid w:val="00422341"/>
    <w:rsid w:val="00423641"/>
    <w:rsid w:val="00423DDE"/>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0B15"/>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36"/>
    <w:rsid w:val="00453C7C"/>
    <w:rsid w:val="00453CAA"/>
    <w:rsid w:val="00455113"/>
    <w:rsid w:val="0045543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D5F"/>
    <w:rsid w:val="00472E27"/>
    <w:rsid w:val="00474220"/>
    <w:rsid w:val="004752D3"/>
    <w:rsid w:val="004754E1"/>
    <w:rsid w:val="00475CE0"/>
    <w:rsid w:val="00476827"/>
    <w:rsid w:val="00476BD4"/>
    <w:rsid w:val="00477C35"/>
    <w:rsid w:val="00480033"/>
    <w:rsid w:val="00480988"/>
    <w:rsid w:val="00480E05"/>
    <w:rsid w:val="00481A9A"/>
    <w:rsid w:val="00481AA1"/>
    <w:rsid w:val="00481F80"/>
    <w:rsid w:val="0048270A"/>
    <w:rsid w:val="00482B13"/>
    <w:rsid w:val="00482BBE"/>
    <w:rsid w:val="00483986"/>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43C"/>
    <w:rsid w:val="004A0F39"/>
    <w:rsid w:val="004A251F"/>
    <w:rsid w:val="004A3750"/>
    <w:rsid w:val="004A3BF1"/>
    <w:rsid w:val="004A3E42"/>
    <w:rsid w:val="004A446C"/>
    <w:rsid w:val="004A4715"/>
    <w:rsid w:val="004A5046"/>
    <w:rsid w:val="004A565E"/>
    <w:rsid w:val="004A5DF3"/>
    <w:rsid w:val="004A6134"/>
    <w:rsid w:val="004A6E47"/>
    <w:rsid w:val="004A7092"/>
    <w:rsid w:val="004B1314"/>
    <w:rsid w:val="004B1EF5"/>
    <w:rsid w:val="004B2570"/>
    <w:rsid w:val="004B29CC"/>
    <w:rsid w:val="004B3C24"/>
    <w:rsid w:val="004B49E6"/>
    <w:rsid w:val="004B4BB3"/>
    <w:rsid w:val="004B4D69"/>
    <w:rsid w:val="004C0189"/>
    <w:rsid w:val="004C01A8"/>
    <w:rsid w:val="004C1840"/>
    <w:rsid w:val="004C24C9"/>
    <w:rsid w:val="004C31B6"/>
    <w:rsid w:val="004C34B9"/>
    <w:rsid w:val="004C453A"/>
    <w:rsid w:val="004C5319"/>
    <w:rsid w:val="004C621F"/>
    <w:rsid w:val="004C6358"/>
    <w:rsid w:val="004C7948"/>
    <w:rsid w:val="004C7BB8"/>
    <w:rsid w:val="004C7C60"/>
    <w:rsid w:val="004D0DFE"/>
    <w:rsid w:val="004D15FB"/>
    <w:rsid w:val="004D1D91"/>
    <w:rsid w:val="004D22C3"/>
    <w:rsid w:val="004D245F"/>
    <w:rsid w:val="004D257F"/>
    <w:rsid w:val="004D3971"/>
    <w:rsid w:val="004D40CE"/>
    <w:rsid w:val="004D47B1"/>
    <w:rsid w:val="004D57A7"/>
    <w:rsid w:val="004D6F4D"/>
    <w:rsid w:val="004D6F95"/>
    <w:rsid w:val="004D72FE"/>
    <w:rsid w:val="004D733C"/>
    <w:rsid w:val="004D7E91"/>
    <w:rsid w:val="004D7F94"/>
    <w:rsid w:val="004E003A"/>
    <w:rsid w:val="004E00E5"/>
    <w:rsid w:val="004E0768"/>
    <w:rsid w:val="004E1897"/>
    <w:rsid w:val="004E1A31"/>
    <w:rsid w:val="004E2024"/>
    <w:rsid w:val="004E23AD"/>
    <w:rsid w:val="004E2DE0"/>
    <w:rsid w:val="004E3C80"/>
    <w:rsid w:val="004E4060"/>
    <w:rsid w:val="004E409A"/>
    <w:rsid w:val="004E59F7"/>
    <w:rsid w:val="004E6671"/>
    <w:rsid w:val="004E6EB8"/>
    <w:rsid w:val="004F0FB9"/>
    <w:rsid w:val="004F1EA3"/>
    <w:rsid w:val="004F2F7E"/>
    <w:rsid w:val="004F32B5"/>
    <w:rsid w:val="004F407E"/>
    <w:rsid w:val="004F4C87"/>
    <w:rsid w:val="004F5479"/>
    <w:rsid w:val="004F64EB"/>
    <w:rsid w:val="004F679F"/>
    <w:rsid w:val="004F7528"/>
    <w:rsid w:val="004F7BCA"/>
    <w:rsid w:val="004F7D89"/>
    <w:rsid w:val="00500E92"/>
    <w:rsid w:val="00501981"/>
    <w:rsid w:val="00501A85"/>
    <w:rsid w:val="00501BB3"/>
    <w:rsid w:val="005021DD"/>
    <w:rsid w:val="005026CA"/>
    <w:rsid w:val="00502B72"/>
    <w:rsid w:val="00502C8E"/>
    <w:rsid w:val="00502EBF"/>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5D53"/>
    <w:rsid w:val="005173A7"/>
    <w:rsid w:val="005177E1"/>
    <w:rsid w:val="00520AA9"/>
    <w:rsid w:val="00520C0A"/>
    <w:rsid w:val="005215DB"/>
    <w:rsid w:val="005218B6"/>
    <w:rsid w:val="00521B01"/>
    <w:rsid w:val="00521CB7"/>
    <w:rsid w:val="00522589"/>
    <w:rsid w:val="00524545"/>
    <w:rsid w:val="0052477A"/>
    <w:rsid w:val="005255BF"/>
    <w:rsid w:val="005257DE"/>
    <w:rsid w:val="00527200"/>
    <w:rsid w:val="0052726F"/>
    <w:rsid w:val="00527978"/>
    <w:rsid w:val="00530157"/>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4BA9"/>
    <w:rsid w:val="0054593A"/>
    <w:rsid w:val="005467FB"/>
    <w:rsid w:val="00546AE9"/>
    <w:rsid w:val="00547546"/>
    <w:rsid w:val="00547989"/>
    <w:rsid w:val="00550122"/>
    <w:rsid w:val="005507E9"/>
    <w:rsid w:val="00550F00"/>
    <w:rsid w:val="00551320"/>
    <w:rsid w:val="005518A4"/>
    <w:rsid w:val="00552768"/>
    <w:rsid w:val="00552785"/>
    <w:rsid w:val="005527AE"/>
    <w:rsid w:val="00552935"/>
    <w:rsid w:val="00553127"/>
    <w:rsid w:val="005537D5"/>
    <w:rsid w:val="00554BDE"/>
    <w:rsid w:val="00554BE7"/>
    <w:rsid w:val="005563AE"/>
    <w:rsid w:val="00556D68"/>
    <w:rsid w:val="00557173"/>
    <w:rsid w:val="005576A1"/>
    <w:rsid w:val="00557A64"/>
    <w:rsid w:val="005605C0"/>
    <w:rsid w:val="00560D23"/>
    <w:rsid w:val="00560F67"/>
    <w:rsid w:val="005615D8"/>
    <w:rsid w:val="00562305"/>
    <w:rsid w:val="0056250E"/>
    <w:rsid w:val="005626D6"/>
    <w:rsid w:val="00563602"/>
    <w:rsid w:val="005638D4"/>
    <w:rsid w:val="005647D5"/>
    <w:rsid w:val="005656ED"/>
    <w:rsid w:val="00566544"/>
    <w:rsid w:val="00566608"/>
    <w:rsid w:val="00566C83"/>
    <w:rsid w:val="00567096"/>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B3D"/>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0E0"/>
    <w:rsid w:val="005961F7"/>
    <w:rsid w:val="00596648"/>
    <w:rsid w:val="00596B9C"/>
    <w:rsid w:val="005A054D"/>
    <w:rsid w:val="005A0A46"/>
    <w:rsid w:val="005A10B9"/>
    <w:rsid w:val="005A11EA"/>
    <w:rsid w:val="005A205F"/>
    <w:rsid w:val="005A269F"/>
    <w:rsid w:val="005A305E"/>
    <w:rsid w:val="005A30BB"/>
    <w:rsid w:val="005A3887"/>
    <w:rsid w:val="005A3FA0"/>
    <w:rsid w:val="005A5D76"/>
    <w:rsid w:val="005A6537"/>
    <w:rsid w:val="005A71DA"/>
    <w:rsid w:val="005A7C61"/>
    <w:rsid w:val="005A7F32"/>
    <w:rsid w:val="005B0542"/>
    <w:rsid w:val="005B0B97"/>
    <w:rsid w:val="005B1BAC"/>
    <w:rsid w:val="005B2225"/>
    <w:rsid w:val="005B2799"/>
    <w:rsid w:val="005B2B77"/>
    <w:rsid w:val="005B3200"/>
    <w:rsid w:val="005B3D4A"/>
    <w:rsid w:val="005B4739"/>
    <w:rsid w:val="005B4D87"/>
    <w:rsid w:val="005B538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2C72"/>
    <w:rsid w:val="005D3B36"/>
    <w:rsid w:val="005D3D76"/>
    <w:rsid w:val="005D4578"/>
    <w:rsid w:val="005D4B1B"/>
    <w:rsid w:val="005D4E78"/>
    <w:rsid w:val="005D4EFA"/>
    <w:rsid w:val="005D55BA"/>
    <w:rsid w:val="005D5764"/>
    <w:rsid w:val="005D5ADB"/>
    <w:rsid w:val="005D5DFD"/>
    <w:rsid w:val="005D5E44"/>
    <w:rsid w:val="005D5FE3"/>
    <w:rsid w:val="005D648A"/>
    <w:rsid w:val="005D6D80"/>
    <w:rsid w:val="005D73B6"/>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F49"/>
    <w:rsid w:val="00606970"/>
    <w:rsid w:val="00606A20"/>
    <w:rsid w:val="006071AC"/>
    <w:rsid w:val="006072C6"/>
    <w:rsid w:val="00607A02"/>
    <w:rsid w:val="00607A2E"/>
    <w:rsid w:val="00611055"/>
    <w:rsid w:val="006130F7"/>
    <w:rsid w:val="00613AF8"/>
    <w:rsid w:val="00613D8E"/>
    <w:rsid w:val="006142E0"/>
    <w:rsid w:val="006143C0"/>
    <w:rsid w:val="00615E74"/>
    <w:rsid w:val="00616112"/>
    <w:rsid w:val="006205CA"/>
    <w:rsid w:val="00620B34"/>
    <w:rsid w:val="0062157C"/>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CFD"/>
    <w:rsid w:val="00657FA0"/>
    <w:rsid w:val="006618CC"/>
    <w:rsid w:val="00661DA1"/>
    <w:rsid w:val="00662111"/>
    <w:rsid w:val="00662118"/>
    <w:rsid w:val="006623B8"/>
    <w:rsid w:val="006638AD"/>
    <w:rsid w:val="00663E55"/>
    <w:rsid w:val="006671D4"/>
    <w:rsid w:val="0066732C"/>
    <w:rsid w:val="006679F5"/>
    <w:rsid w:val="00667B77"/>
    <w:rsid w:val="00670273"/>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5FF9"/>
    <w:rsid w:val="00686612"/>
    <w:rsid w:val="0068661E"/>
    <w:rsid w:val="0068697A"/>
    <w:rsid w:val="00686CE5"/>
    <w:rsid w:val="006879EF"/>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3E29"/>
    <w:rsid w:val="006E45F3"/>
    <w:rsid w:val="006E4951"/>
    <w:rsid w:val="006E4A2F"/>
    <w:rsid w:val="006E4ED4"/>
    <w:rsid w:val="006E5E19"/>
    <w:rsid w:val="006E61C3"/>
    <w:rsid w:val="006E7370"/>
    <w:rsid w:val="006E799D"/>
    <w:rsid w:val="006F0593"/>
    <w:rsid w:val="006F1064"/>
    <w:rsid w:val="006F1EB7"/>
    <w:rsid w:val="006F272E"/>
    <w:rsid w:val="006F3691"/>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312"/>
    <w:rsid w:val="00706465"/>
    <w:rsid w:val="0070695A"/>
    <w:rsid w:val="0070782D"/>
    <w:rsid w:val="007079D6"/>
    <w:rsid w:val="00710837"/>
    <w:rsid w:val="007109C2"/>
    <w:rsid w:val="00710A1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73"/>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0B37"/>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BA1"/>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0E3"/>
    <w:rsid w:val="00786958"/>
    <w:rsid w:val="00786E71"/>
    <w:rsid w:val="00790648"/>
    <w:rsid w:val="00790E3E"/>
    <w:rsid w:val="0079162F"/>
    <w:rsid w:val="00792788"/>
    <w:rsid w:val="00792B63"/>
    <w:rsid w:val="00792F14"/>
    <w:rsid w:val="00793790"/>
    <w:rsid w:val="00794924"/>
    <w:rsid w:val="007951DC"/>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651E"/>
    <w:rsid w:val="007B78FA"/>
    <w:rsid w:val="007B7DC1"/>
    <w:rsid w:val="007B7EDB"/>
    <w:rsid w:val="007C1896"/>
    <w:rsid w:val="007C18ED"/>
    <w:rsid w:val="007C19AD"/>
    <w:rsid w:val="007C3598"/>
    <w:rsid w:val="007C3FA8"/>
    <w:rsid w:val="007C4F49"/>
    <w:rsid w:val="007C5BCF"/>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CDA"/>
    <w:rsid w:val="007E4E99"/>
    <w:rsid w:val="007E4EFA"/>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9C1"/>
    <w:rsid w:val="00804B61"/>
    <w:rsid w:val="00804B92"/>
    <w:rsid w:val="00804E21"/>
    <w:rsid w:val="00805092"/>
    <w:rsid w:val="008059BD"/>
    <w:rsid w:val="00805B58"/>
    <w:rsid w:val="00806AAF"/>
    <w:rsid w:val="00807011"/>
    <w:rsid w:val="008070AC"/>
    <w:rsid w:val="00807999"/>
    <w:rsid w:val="00807B9C"/>
    <w:rsid w:val="008101FD"/>
    <w:rsid w:val="00810925"/>
    <w:rsid w:val="00810D8D"/>
    <w:rsid w:val="008117C0"/>
    <w:rsid w:val="00811835"/>
    <w:rsid w:val="008127E6"/>
    <w:rsid w:val="008152C4"/>
    <w:rsid w:val="0081581D"/>
    <w:rsid w:val="00815D66"/>
    <w:rsid w:val="008172BE"/>
    <w:rsid w:val="008179D1"/>
    <w:rsid w:val="00817B71"/>
    <w:rsid w:val="0082000B"/>
    <w:rsid w:val="00820244"/>
    <w:rsid w:val="008221B3"/>
    <w:rsid w:val="0082248E"/>
    <w:rsid w:val="0082371C"/>
    <w:rsid w:val="008238DF"/>
    <w:rsid w:val="00824327"/>
    <w:rsid w:val="00824FDF"/>
    <w:rsid w:val="008250C8"/>
    <w:rsid w:val="00825108"/>
    <w:rsid w:val="00825125"/>
    <w:rsid w:val="00825707"/>
    <w:rsid w:val="008257CC"/>
    <w:rsid w:val="00826540"/>
    <w:rsid w:val="00826D83"/>
    <w:rsid w:val="008274BF"/>
    <w:rsid w:val="00830DC3"/>
    <w:rsid w:val="00831555"/>
    <w:rsid w:val="00831F52"/>
    <w:rsid w:val="00832038"/>
    <w:rsid w:val="00832154"/>
    <w:rsid w:val="00832CF5"/>
    <w:rsid w:val="00832F5C"/>
    <w:rsid w:val="008334E3"/>
    <w:rsid w:val="008335B5"/>
    <w:rsid w:val="00833734"/>
    <w:rsid w:val="00833973"/>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189"/>
    <w:rsid w:val="00860407"/>
    <w:rsid w:val="0086087C"/>
    <w:rsid w:val="00860D8E"/>
    <w:rsid w:val="00861824"/>
    <w:rsid w:val="00862406"/>
    <w:rsid w:val="00862708"/>
    <w:rsid w:val="0086275E"/>
    <w:rsid w:val="008627F0"/>
    <w:rsid w:val="00864440"/>
    <w:rsid w:val="00864D76"/>
    <w:rsid w:val="008650FC"/>
    <w:rsid w:val="008667C5"/>
    <w:rsid w:val="00866EB3"/>
    <w:rsid w:val="0086701A"/>
    <w:rsid w:val="00867BD2"/>
    <w:rsid w:val="00870886"/>
    <w:rsid w:val="008712FD"/>
    <w:rsid w:val="008716A1"/>
    <w:rsid w:val="008724FF"/>
    <w:rsid w:val="00872D3F"/>
    <w:rsid w:val="008733E4"/>
    <w:rsid w:val="00873DDE"/>
    <w:rsid w:val="00873F15"/>
    <w:rsid w:val="00874096"/>
    <w:rsid w:val="00874CD7"/>
    <w:rsid w:val="00874DB5"/>
    <w:rsid w:val="008756A4"/>
    <w:rsid w:val="00875F73"/>
    <w:rsid w:val="008777B8"/>
    <w:rsid w:val="00880F30"/>
    <w:rsid w:val="00881E0B"/>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7A6"/>
    <w:rsid w:val="008B1E53"/>
    <w:rsid w:val="008B1E5B"/>
    <w:rsid w:val="008B289C"/>
    <w:rsid w:val="008B2A76"/>
    <w:rsid w:val="008B3224"/>
    <w:rsid w:val="008B389D"/>
    <w:rsid w:val="008B3C5C"/>
    <w:rsid w:val="008B5299"/>
    <w:rsid w:val="008B5A5F"/>
    <w:rsid w:val="008B5AB0"/>
    <w:rsid w:val="008B6054"/>
    <w:rsid w:val="008B7B08"/>
    <w:rsid w:val="008C0AB4"/>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02E"/>
    <w:rsid w:val="008E2251"/>
    <w:rsid w:val="008E24B3"/>
    <w:rsid w:val="008E24CA"/>
    <w:rsid w:val="008E257F"/>
    <w:rsid w:val="008E2F6E"/>
    <w:rsid w:val="008E38AD"/>
    <w:rsid w:val="008E3EEC"/>
    <w:rsid w:val="008E4CFB"/>
    <w:rsid w:val="008E5BF2"/>
    <w:rsid w:val="008E5C81"/>
    <w:rsid w:val="008E6085"/>
    <w:rsid w:val="008E61DB"/>
    <w:rsid w:val="008E75E7"/>
    <w:rsid w:val="008E7BDB"/>
    <w:rsid w:val="008E7C0F"/>
    <w:rsid w:val="008F0A38"/>
    <w:rsid w:val="008F0F84"/>
    <w:rsid w:val="008F1014"/>
    <w:rsid w:val="008F11C9"/>
    <w:rsid w:val="008F13C3"/>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4016"/>
    <w:rsid w:val="00915757"/>
    <w:rsid w:val="009159B3"/>
    <w:rsid w:val="00915B62"/>
    <w:rsid w:val="00916181"/>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308"/>
    <w:rsid w:val="00927650"/>
    <w:rsid w:val="00927F8B"/>
    <w:rsid w:val="00930859"/>
    <w:rsid w:val="0093094D"/>
    <w:rsid w:val="00931651"/>
    <w:rsid w:val="009328C7"/>
    <w:rsid w:val="009336EC"/>
    <w:rsid w:val="00933C1C"/>
    <w:rsid w:val="00933F56"/>
    <w:rsid w:val="00934582"/>
    <w:rsid w:val="00934C13"/>
    <w:rsid w:val="00935228"/>
    <w:rsid w:val="009355A2"/>
    <w:rsid w:val="00935C6D"/>
    <w:rsid w:val="00935F9E"/>
    <w:rsid w:val="009364B6"/>
    <w:rsid w:val="0093651A"/>
    <w:rsid w:val="00936D98"/>
    <w:rsid w:val="00941C52"/>
    <w:rsid w:val="00942C80"/>
    <w:rsid w:val="00943197"/>
    <w:rsid w:val="009435F2"/>
    <w:rsid w:val="009442A5"/>
    <w:rsid w:val="00944D44"/>
    <w:rsid w:val="00945180"/>
    <w:rsid w:val="0094590C"/>
    <w:rsid w:val="00946355"/>
    <w:rsid w:val="0094638A"/>
    <w:rsid w:val="009468B7"/>
    <w:rsid w:val="00946B9B"/>
    <w:rsid w:val="0094724E"/>
    <w:rsid w:val="00947973"/>
    <w:rsid w:val="00947BE6"/>
    <w:rsid w:val="0095048D"/>
    <w:rsid w:val="00951ADB"/>
    <w:rsid w:val="0095380C"/>
    <w:rsid w:val="00953976"/>
    <w:rsid w:val="00954353"/>
    <w:rsid w:val="00955C0A"/>
    <w:rsid w:val="00955C4F"/>
    <w:rsid w:val="00960DA1"/>
    <w:rsid w:val="0096210A"/>
    <w:rsid w:val="009621BB"/>
    <w:rsid w:val="0096257A"/>
    <w:rsid w:val="009657F1"/>
    <w:rsid w:val="00965DE9"/>
    <w:rsid w:val="00965FD0"/>
    <w:rsid w:val="0096625D"/>
    <w:rsid w:val="00966362"/>
    <w:rsid w:val="009709BB"/>
    <w:rsid w:val="009709F8"/>
    <w:rsid w:val="0097258B"/>
    <w:rsid w:val="00972929"/>
    <w:rsid w:val="00972F91"/>
    <w:rsid w:val="00973827"/>
    <w:rsid w:val="00973991"/>
    <w:rsid w:val="009742D3"/>
    <w:rsid w:val="00974BBF"/>
    <w:rsid w:val="00975533"/>
    <w:rsid w:val="009756F7"/>
    <w:rsid w:val="0097626F"/>
    <w:rsid w:val="00977BA7"/>
    <w:rsid w:val="00980063"/>
    <w:rsid w:val="0098020A"/>
    <w:rsid w:val="00980517"/>
    <w:rsid w:val="0098116C"/>
    <w:rsid w:val="0098194F"/>
    <w:rsid w:val="00982463"/>
    <w:rsid w:val="00982487"/>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2AD"/>
    <w:rsid w:val="009B4519"/>
    <w:rsid w:val="009B506B"/>
    <w:rsid w:val="009B57EF"/>
    <w:rsid w:val="009B5B85"/>
    <w:rsid w:val="009B6D6C"/>
    <w:rsid w:val="009B7204"/>
    <w:rsid w:val="009C0074"/>
    <w:rsid w:val="009C0564"/>
    <w:rsid w:val="009C16D9"/>
    <w:rsid w:val="009C2685"/>
    <w:rsid w:val="009C2E4A"/>
    <w:rsid w:val="009C2EEC"/>
    <w:rsid w:val="009C39BC"/>
    <w:rsid w:val="009C4BC2"/>
    <w:rsid w:val="009C4CC0"/>
    <w:rsid w:val="009C4D22"/>
    <w:rsid w:val="009C58A8"/>
    <w:rsid w:val="009C6ADE"/>
    <w:rsid w:val="009C6F12"/>
    <w:rsid w:val="009C6F2B"/>
    <w:rsid w:val="009C7320"/>
    <w:rsid w:val="009D0198"/>
    <w:rsid w:val="009D0729"/>
    <w:rsid w:val="009D0F66"/>
    <w:rsid w:val="009D18B3"/>
    <w:rsid w:val="009D1A06"/>
    <w:rsid w:val="009D1BA4"/>
    <w:rsid w:val="009D22E4"/>
    <w:rsid w:val="009D22F7"/>
    <w:rsid w:val="009D310C"/>
    <w:rsid w:val="009D319C"/>
    <w:rsid w:val="009D358B"/>
    <w:rsid w:val="009D36E3"/>
    <w:rsid w:val="009D5BAB"/>
    <w:rsid w:val="009D6916"/>
    <w:rsid w:val="009D6A0A"/>
    <w:rsid w:val="009E058F"/>
    <w:rsid w:val="009E0A9E"/>
    <w:rsid w:val="009E1404"/>
    <w:rsid w:val="009E19A2"/>
    <w:rsid w:val="009E19DE"/>
    <w:rsid w:val="009E3393"/>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1A73"/>
    <w:rsid w:val="00A22473"/>
    <w:rsid w:val="00A24DC0"/>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0289"/>
    <w:rsid w:val="00A41C81"/>
    <w:rsid w:val="00A4376F"/>
    <w:rsid w:val="00A437F7"/>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C2B"/>
    <w:rsid w:val="00A54E68"/>
    <w:rsid w:val="00A560A2"/>
    <w:rsid w:val="00A569D4"/>
    <w:rsid w:val="00A578BE"/>
    <w:rsid w:val="00A57F1A"/>
    <w:rsid w:val="00A6015A"/>
    <w:rsid w:val="00A60163"/>
    <w:rsid w:val="00A6038D"/>
    <w:rsid w:val="00A604D1"/>
    <w:rsid w:val="00A60CF0"/>
    <w:rsid w:val="00A61429"/>
    <w:rsid w:val="00A61514"/>
    <w:rsid w:val="00A61645"/>
    <w:rsid w:val="00A61802"/>
    <w:rsid w:val="00A61FE7"/>
    <w:rsid w:val="00A62080"/>
    <w:rsid w:val="00A630A2"/>
    <w:rsid w:val="00A632B8"/>
    <w:rsid w:val="00A637A6"/>
    <w:rsid w:val="00A63BF3"/>
    <w:rsid w:val="00A64401"/>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5C5B"/>
    <w:rsid w:val="00A86C7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185A"/>
    <w:rsid w:val="00AB1BA7"/>
    <w:rsid w:val="00AB1E04"/>
    <w:rsid w:val="00AB1ED4"/>
    <w:rsid w:val="00AB27A9"/>
    <w:rsid w:val="00AB29CF"/>
    <w:rsid w:val="00AB3113"/>
    <w:rsid w:val="00AB348A"/>
    <w:rsid w:val="00AB3D9D"/>
    <w:rsid w:val="00AB3F38"/>
    <w:rsid w:val="00AB43EC"/>
    <w:rsid w:val="00AB4BF4"/>
    <w:rsid w:val="00AB5ADF"/>
    <w:rsid w:val="00AB5DE1"/>
    <w:rsid w:val="00AB5E57"/>
    <w:rsid w:val="00AB69B2"/>
    <w:rsid w:val="00AB725F"/>
    <w:rsid w:val="00AC0705"/>
    <w:rsid w:val="00AC109B"/>
    <w:rsid w:val="00AC2291"/>
    <w:rsid w:val="00AC25C0"/>
    <w:rsid w:val="00AC26D3"/>
    <w:rsid w:val="00AC2D42"/>
    <w:rsid w:val="00AC48CA"/>
    <w:rsid w:val="00AC53D0"/>
    <w:rsid w:val="00AC74DA"/>
    <w:rsid w:val="00AC7A2B"/>
    <w:rsid w:val="00AC7C25"/>
    <w:rsid w:val="00AD0A51"/>
    <w:rsid w:val="00AD0B35"/>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88B"/>
    <w:rsid w:val="00B1375A"/>
    <w:rsid w:val="00B147F5"/>
    <w:rsid w:val="00B14A7B"/>
    <w:rsid w:val="00B156A9"/>
    <w:rsid w:val="00B15F83"/>
    <w:rsid w:val="00B160FF"/>
    <w:rsid w:val="00B16322"/>
    <w:rsid w:val="00B1662E"/>
    <w:rsid w:val="00B16A6F"/>
    <w:rsid w:val="00B17C06"/>
    <w:rsid w:val="00B17D7E"/>
    <w:rsid w:val="00B20634"/>
    <w:rsid w:val="00B213F9"/>
    <w:rsid w:val="00B214D6"/>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105"/>
    <w:rsid w:val="00B335C3"/>
    <w:rsid w:val="00B33D12"/>
    <w:rsid w:val="00B340AA"/>
    <w:rsid w:val="00B34A9F"/>
    <w:rsid w:val="00B34B80"/>
    <w:rsid w:val="00B34C94"/>
    <w:rsid w:val="00B35CDA"/>
    <w:rsid w:val="00B362D2"/>
    <w:rsid w:val="00B37D97"/>
    <w:rsid w:val="00B37EC4"/>
    <w:rsid w:val="00B411BD"/>
    <w:rsid w:val="00B4121E"/>
    <w:rsid w:val="00B41559"/>
    <w:rsid w:val="00B418E8"/>
    <w:rsid w:val="00B41EA3"/>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3D28"/>
    <w:rsid w:val="00B746C6"/>
    <w:rsid w:val="00B74EC2"/>
    <w:rsid w:val="00B7507C"/>
    <w:rsid w:val="00B75D2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38AD"/>
    <w:rsid w:val="00B84CC0"/>
    <w:rsid w:val="00B853BE"/>
    <w:rsid w:val="00B8609D"/>
    <w:rsid w:val="00B86476"/>
    <w:rsid w:val="00B86A3D"/>
    <w:rsid w:val="00B86D15"/>
    <w:rsid w:val="00B8727E"/>
    <w:rsid w:val="00B875C7"/>
    <w:rsid w:val="00B90D10"/>
    <w:rsid w:val="00B90D6D"/>
    <w:rsid w:val="00B90FE5"/>
    <w:rsid w:val="00B919AD"/>
    <w:rsid w:val="00B91A2B"/>
    <w:rsid w:val="00B93204"/>
    <w:rsid w:val="00B9346A"/>
    <w:rsid w:val="00B94E17"/>
    <w:rsid w:val="00B956B9"/>
    <w:rsid w:val="00B957FE"/>
    <w:rsid w:val="00B9592A"/>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1DDF"/>
    <w:rsid w:val="00BB2FD3"/>
    <w:rsid w:val="00BB2FDF"/>
    <w:rsid w:val="00BB2FFF"/>
    <w:rsid w:val="00BB3F65"/>
    <w:rsid w:val="00BB3F96"/>
    <w:rsid w:val="00BB5920"/>
    <w:rsid w:val="00BB5FCB"/>
    <w:rsid w:val="00BB604B"/>
    <w:rsid w:val="00BB7829"/>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AD3"/>
    <w:rsid w:val="00BF2B6F"/>
    <w:rsid w:val="00BF3220"/>
    <w:rsid w:val="00BF351A"/>
    <w:rsid w:val="00BF35B8"/>
    <w:rsid w:val="00BF3914"/>
    <w:rsid w:val="00BF49B1"/>
    <w:rsid w:val="00BF4E43"/>
    <w:rsid w:val="00BF5552"/>
    <w:rsid w:val="00BF73F2"/>
    <w:rsid w:val="00BF7B3C"/>
    <w:rsid w:val="00C010E8"/>
    <w:rsid w:val="00C01118"/>
    <w:rsid w:val="00C01671"/>
    <w:rsid w:val="00C02419"/>
    <w:rsid w:val="00C02766"/>
    <w:rsid w:val="00C03EE8"/>
    <w:rsid w:val="00C05BEC"/>
    <w:rsid w:val="00C06E7D"/>
    <w:rsid w:val="00C1112B"/>
    <w:rsid w:val="00C11A88"/>
    <w:rsid w:val="00C11F07"/>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2911"/>
    <w:rsid w:val="00C3400F"/>
    <w:rsid w:val="00C340C6"/>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817"/>
    <w:rsid w:val="00C50E99"/>
    <w:rsid w:val="00C52744"/>
    <w:rsid w:val="00C53EB3"/>
    <w:rsid w:val="00C542CA"/>
    <w:rsid w:val="00C542D4"/>
    <w:rsid w:val="00C54D71"/>
    <w:rsid w:val="00C55198"/>
    <w:rsid w:val="00C55496"/>
    <w:rsid w:val="00C563F5"/>
    <w:rsid w:val="00C56498"/>
    <w:rsid w:val="00C56860"/>
    <w:rsid w:val="00C56D23"/>
    <w:rsid w:val="00C570F7"/>
    <w:rsid w:val="00C57FB6"/>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5CE5"/>
    <w:rsid w:val="00C67EAB"/>
    <w:rsid w:val="00C70DFF"/>
    <w:rsid w:val="00C724D4"/>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87633"/>
    <w:rsid w:val="00C91C13"/>
    <w:rsid w:val="00C91DE3"/>
    <w:rsid w:val="00C92C7F"/>
    <w:rsid w:val="00C9330E"/>
    <w:rsid w:val="00C9369D"/>
    <w:rsid w:val="00C944FA"/>
    <w:rsid w:val="00C94A28"/>
    <w:rsid w:val="00C94A9D"/>
    <w:rsid w:val="00C9529A"/>
    <w:rsid w:val="00C95854"/>
    <w:rsid w:val="00C95EFF"/>
    <w:rsid w:val="00C96004"/>
    <w:rsid w:val="00C96E6F"/>
    <w:rsid w:val="00C97872"/>
    <w:rsid w:val="00CA0532"/>
    <w:rsid w:val="00CA0C22"/>
    <w:rsid w:val="00CA17D9"/>
    <w:rsid w:val="00CA21E6"/>
    <w:rsid w:val="00CA2241"/>
    <w:rsid w:val="00CA35D0"/>
    <w:rsid w:val="00CA3CDD"/>
    <w:rsid w:val="00CA403B"/>
    <w:rsid w:val="00CA4F50"/>
    <w:rsid w:val="00CA505A"/>
    <w:rsid w:val="00CA5921"/>
    <w:rsid w:val="00CA59DD"/>
    <w:rsid w:val="00CA7937"/>
    <w:rsid w:val="00CB008E"/>
    <w:rsid w:val="00CB01FA"/>
    <w:rsid w:val="00CB0737"/>
    <w:rsid w:val="00CB097A"/>
    <w:rsid w:val="00CB26EC"/>
    <w:rsid w:val="00CB2D2A"/>
    <w:rsid w:val="00CB3C96"/>
    <w:rsid w:val="00CB53F3"/>
    <w:rsid w:val="00CB5B1E"/>
    <w:rsid w:val="00CB683C"/>
    <w:rsid w:val="00CB7346"/>
    <w:rsid w:val="00CB787A"/>
    <w:rsid w:val="00CB7B01"/>
    <w:rsid w:val="00CC0C4A"/>
    <w:rsid w:val="00CC145E"/>
    <w:rsid w:val="00CC17F0"/>
    <w:rsid w:val="00CC1853"/>
    <w:rsid w:val="00CC1E0A"/>
    <w:rsid w:val="00CC1FAE"/>
    <w:rsid w:val="00CC2198"/>
    <w:rsid w:val="00CC2BAA"/>
    <w:rsid w:val="00CC3A23"/>
    <w:rsid w:val="00CC5CED"/>
    <w:rsid w:val="00CC6A93"/>
    <w:rsid w:val="00CC701B"/>
    <w:rsid w:val="00CC737C"/>
    <w:rsid w:val="00CC7AFA"/>
    <w:rsid w:val="00CD0611"/>
    <w:rsid w:val="00CD0752"/>
    <w:rsid w:val="00CD087D"/>
    <w:rsid w:val="00CD08A3"/>
    <w:rsid w:val="00CD0F5D"/>
    <w:rsid w:val="00CD1857"/>
    <w:rsid w:val="00CD199E"/>
    <w:rsid w:val="00CD1C0B"/>
    <w:rsid w:val="00CD1F03"/>
    <w:rsid w:val="00CD239A"/>
    <w:rsid w:val="00CD262E"/>
    <w:rsid w:val="00CD2B99"/>
    <w:rsid w:val="00CD3555"/>
    <w:rsid w:val="00CD3AEF"/>
    <w:rsid w:val="00CD42DC"/>
    <w:rsid w:val="00CD5512"/>
    <w:rsid w:val="00CD617F"/>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36"/>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1AEA"/>
    <w:rsid w:val="00D233F1"/>
    <w:rsid w:val="00D23627"/>
    <w:rsid w:val="00D236DD"/>
    <w:rsid w:val="00D2538A"/>
    <w:rsid w:val="00D256F8"/>
    <w:rsid w:val="00D257B3"/>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0A5"/>
    <w:rsid w:val="00D36234"/>
    <w:rsid w:val="00D36371"/>
    <w:rsid w:val="00D431D0"/>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734"/>
    <w:rsid w:val="00D70CC3"/>
    <w:rsid w:val="00D731FA"/>
    <w:rsid w:val="00D734F3"/>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0CFE"/>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900"/>
    <w:rsid w:val="00DE7C00"/>
    <w:rsid w:val="00DF03E9"/>
    <w:rsid w:val="00DF03ED"/>
    <w:rsid w:val="00DF04EE"/>
    <w:rsid w:val="00DF0BF4"/>
    <w:rsid w:val="00DF179D"/>
    <w:rsid w:val="00DF1E9C"/>
    <w:rsid w:val="00DF30BF"/>
    <w:rsid w:val="00DF4572"/>
    <w:rsid w:val="00DF4658"/>
    <w:rsid w:val="00DF4672"/>
    <w:rsid w:val="00DF6C8B"/>
    <w:rsid w:val="00DF6F17"/>
    <w:rsid w:val="00DF7858"/>
    <w:rsid w:val="00DF78FA"/>
    <w:rsid w:val="00DF7A1E"/>
    <w:rsid w:val="00DF7DA7"/>
    <w:rsid w:val="00E002F1"/>
    <w:rsid w:val="00E0082C"/>
    <w:rsid w:val="00E0127A"/>
    <w:rsid w:val="00E01DAA"/>
    <w:rsid w:val="00E023E5"/>
    <w:rsid w:val="00E02432"/>
    <w:rsid w:val="00E03321"/>
    <w:rsid w:val="00E04022"/>
    <w:rsid w:val="00E04B59"/>
    <w:rsid w:val="00E0728F"/>
    <w:rsid w:val="00E0755C"/>
    <w:rsid w:val="00E11923"/>
    <w:rsid w:val="00E14A7E"/>
    <w:rsid w:val="00E14D01"/>
    <w:rsid w:val="00E151E1"/>
    <w:rsid w:val="00E16D35"/>
    <w:rsid w:val="00E17244"/>
    <w:rsid w:val="00E17619"/>
    <w:rsid w:val="00E17805"/>
    <w:rsid w:val="00E20F79"/>
    <w:rsid w:val="00E21278"/>
    <w:rsid w:val="00E2150C"/>
    <w:rsid w:val="00E22CCD"/>
    <w:rsid w:val="00E23A11"/>
    <w:rsid w:val="00E23FB7"/>
    <w:rsid w:val="00E24A27"/>
    <w:rsid w:val="00E258B3"/>
    <w:rsid w:val="00E25F89"/>
    <w:rsid w:val="00E26150"/>
    <w:rsid w:val="00E272A2"/>
    <w:rsid w:val="00E30082"/>
    <w:rsid w:val="00E30E45"/>
    <w:rsid w:val="00E31492"/>
    <w:rsid w:val="00E32D62"/>
    <w:rsid w:val="00E33020"/>
    <w:rsid w:val="00E339DC"/>
    <w:rsid w:val="00E33E15"/>
    <w:rsid w:val="00E33E38"/>
    <w:rsid w:val="00E361B8"/>
    <w:rsid w:val="00E36A1B"/>
    <w:rsid w:val="00E36EAD"/>
    <w:rsid w:val="00E40AC5"/>
    <w:rsid w:val="00E429ED"/>
    <w:rsid w:val="00E43F37"/>
    <w:rsid w:val="00E450ED"/>
    <w:rsid w:val="00E45980"/>
    <w:rsid w:val="00E46D28"/>
    <w:rsid w:val="00E46F56"/>
    <w:rsid w:val="00E476BA"/>
    <w:rsid w:val="00E4791B"/>
    <w:rsid w:val="00E47E31"/>
    <w:rsid w:val="00E501CB"/>
    <w:rsid w:val="00E50A97"/>
    <w:rsid w:val="00E50AC6"/>
    <w:rsid w:val="00E50E92"/>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87A"/>
    <w:rsid w:val="00E80960"/>
    <w:rsid w:val="00E80E5B"/>
    <w:rsid w:val="00E816C5"/>
    <w:rsid w:val="00E81958"/>
    <w:rsid w:val="00E81CE0"/>
    <w:rsid w:val="00E81E1F"/>
    <w:rsid w:val="00E81E7C"/>
    <w:rsid w:val="00E8224D"/>
    <w:rsid w:val="00E8496E"/>
    <w:rsid w:val="00E8519F"/>
    <w:rsid w:val="00E8582E"/>
    <w:rsid w:val="00E85CC3"/>
    <w:rsid w:val="00E8644A"/>
    <w:rsid w:val="00E868F7"/>
    <w:rsid w:val="00E90279"/>
    <w:rsid w:val="00E90635"/>
    <w:rsid w:val="00E9086D"/>
    <w:rsid w:val="00E909A1"/>
    <w:rsid w:val="00E90BFF"/>
    <w:rsid w:val="00E91851"/>
    <w:rsid w:val="00E91CBE"/>
    <w:rsid w:val="00E91F04"/>
    <w:rsid w:val="00E91F35"/>
    <w:rsid w:val="00E9375A"/>
    <w:rsid w:val="00E9441F"/>
    <w:rsid w:val="00E95B4A"/>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0B8"/>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1BE7"/>
    <w:rsid w:val="00ED2E52"/>
    <w:rsid w:val="00ED2EF5"/>
    <w:rsid w:val="00ED2FE0"/>
    <w:rsid w:val="00ED3024"/>
    <w:rsid w:val="00ED3DE9"/>
    <w:rsid w:val="00ED5FE4"/>
    <w:rsid w:val="00ED70F1"/>
    <w:rsid w:val="00ED71C5"/>
    <w:rsid w:val="00EE068B"/>
    <w:rsid w:val="00EE16FA"/>
    <w:rsid w:val="00EE3C42"/>
    <w:rsid w:val="00EE3D4F"/>
    <w:rsid w:val="00EE4720"/>
    <w:rsid w:val="00EE4B71"/>
    <w:rsid w:val="00EE534D"/>
    <w:rsid w:val="00EE5560"/>
    <w:rsid w:val="00EE606F"/>
    <w:rsid w:val="00EE6F1E"/>
    <w:rsid w:val="00EE7273"/>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EF78CA"/>
    <w:rsid w:val="00F027BA"/>
    <w:rsid w:val="00F033A2"/>
    <w:rsid w:val="00F03E79"/>
    <w:rsid w:val="00F0523B"/>
    <w:rsid w:val="00F0628D"/>
    <w:rsid w:val="00F06651"/>
    <w:rsid w:val="00F07767"/>
    <w:rsid w:val="00F07DE6"/>
    <w:rsid w:val="00F1012D"/>
    <w:rsid w:val="00F1056C"/>
    <w:rsid w:val="00F10615"/>
    <w:rsid w:val="00F107F1"/>
    <w:rsid w:val="00F10E55"/>
    <w:rsid w:val="00F10FC1"/>
    <w:rsid w:val="00F112FD"/>
    <w:rsid w:val="00F118D1"/>
    <w:rsid w:val="00F11C5A"/>
    <w:rsid w:val="00F133A1"/>
    <w:rsid w:val="00F13ECD"/>
    <w:rsid w:val="00F142EE"/>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6832"/>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A0D"/>
    <w:rsid w:val="00F37CD4"/>
    <w:rsid w:val="00F405A4"/>
    <w:rsid w:val="00F41747"/>
    <w:rsid w:val="00F417A8"/>
    <w:rsid w:val="00F41F05"/>
    <w:rsid w:val="00F42463"/>
    <w:rsid w:val="00F433BD"/>
    <w:rsid w:val="00F44EC5"/>
    <w:rsid w:val="00F45FEF"/>
    <w:rsid w:val="00F460C6"/>
    <w:rsid w:val="00F4729F"/>
    <w:rsid w:val="00F47498"/>
    <w:rsid w:val="00F512B2"/>
    <w:rsid w:val="00F5283D"/>
    <w:rsid w:val="00F52ABA"/>
    <w:rsid w:val="00F52BC7"/>
    <w:rsid w:val="00F530BB"/>
    <w:rsid w:val="00F53BF4"/>
    <w:rsid w:val="00F54266"/>
    <w:rsid w:val="00F55043"/>
    <w:rsid w:val="00F552FE"/>
    <w:rsid w:val="00F56DCF"/>
    <w:rsid w:val="00F57034"/>
    <w:rsid w:val="00F57B41"/>
    <w:rsid w:val="00F6056B"/>
    <w:rsid w:val="00F60BE9"/>
    <w:rsid w:val="00F61AE6"/>
    <w:rsid w:val="00F61FD8"/>
    <w:rsid w:val="00F620A2"/>
    <w:rsid w:val="00F629C8"/>
    <w:rsid w:val="00F62DBF"/>
    <w:rsid w:val="00F62E47"/>
    <w:rsid w:val="00F641FC"/>
    <w:rsid w:val="00F647F7"/>
    <w:rsid w:val="00F6583C"/>
    <w:rsid w:val="00F6589A"/>
    <w:rsid w:val="00F65AC8"/>
    <w:rsid w:val="00F65CF2"/>
    <w:rsid w:val="00F66C19"/>
    <w:rsid w:val="00F6781D"/>
    <w:rsid w:val="00F6783E"/>
    <w:rsid w:val="00F67B07"/>
    <w:rsid w:val="00F704CA"/>
    <w:rsid w:val="00F70DBE"/>
    <w:rsid w:val="00F71124"/>
    <w:rsid w:val="00F71888"/>
    <w:rsid w:val="00F719CD"/>
    <w:rsid w:val="00F71BB8"/>
    <w:rsid w:val="00F72584"/>
    <w:rsid w:val="00F72732"/>
    <w:rsid w:val="00F7290D"/>
    <w:rsid w:val="00F7302F"/>
    <w:rsid w:val="00F732EC"/>
    <w:rsid w:val="00F73D08"/>
    <w:rsid w:val="00F74F8B"/>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37"/>
    <w:rsid w:val="00FC0150"/>
    <w:rsid w:val="00FC03AB"/>
    <w:rsid w:val="00FC0AD6"/>
    <w:rsid w:val="00FC160B"/>
    <w:rsid w:val="00FC31C2"/>
    <w:rsid w:val="00FC3CD3"/>
    <w:rsid w:val="00FC3FB1"/>
    <w:rsid w:val="00FC4729"/>
    <w:rsid w:val="00FC4A8C"/>
    <w:rsid w:val="00FC4F22"/>
    <w:rsid w:val="00FC53DB"/>
    <w:rsid w:val="00FC5B03"/>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035"/>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Task Bo"/>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1E0B"/>
    <w:rPr>
      <w:rFonts w:eastAsia="宋体"/>
      <w:lang w:eastAsia="ja-JP"/>
    </w:rPr>
  </w:style>
  <w:style w:type="paragraph" w:customStyle="1" w:styleId="StatementBody">
    <w:name w:val="Statement Body"/>
    <w:basedOn w:val="a"/>
    <w:qFormat/>
    <w:rsid w:val="00881E0B"/>
    <w:pPr>
      <w:numPr>
        <w:numId w:val="47"/>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881E0B"/>
    <w:pPr>
      <w:numPr>
        <w:numId w:val="47"/>
      </w:numPr>
    </w:pPr>
  </w:style>
  <w:style w:type="paragraph" w:customStyle="1" w:styleId="Agreement">
    <w:name w:val="Agreement"/>
    <w:basedOn w:val="a"/>
    <w:next w:val="a"/>
    <w:uiPriority w:val="99"/>
    <w:qFormat/>
    <w:rsid w:val="002704D3"/>
    <w:pPr>
      <w:numPr>
        <w:numId w:val="50"/>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16977</TotalTime>
  <Pages>4</Pages>
  <Words>1558</Words>
  <Characters>8882</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Wenwen_V2</cp:lastModifiedBy>
  <cp:revision>812</cp:revision>
  <cp:lastPrinted>2007-06-18T22:08:00Z</cp:lastPrinted>
  <dcterms:created xsi:type="dcterms:W3CDTF">2019-02-15T17:28:00Z</dcterms:created>
  <dcterms:modified xsi:type="dcterms:W3CDTF">2024-08-09T10:03:00Z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